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97" w:rsidRDefault="00B41A97" w:rsidP="00B41A97">
      <w:pPr>
        <w:widowControl w:val="0"/>
        <w:autoSpaceDE w:val="0"/>
        <w:autoSpaceDN w:val="0"/>
        <w:adjustRightInd w:val="0"/>
        <w:ind w:right="113"/>
        <w:jc w:val="center"/>
        <w:rPr>
          <w:rFonts w:eastAsia="Arial Unicode MS"/>
          <w:b/>
          <w:color w:val="000000"/>
        </w:rPr>
      </w:pPr>
      <w:r>
        <w:rPr>
          <w:rFonts w:eastAsia="Arial Unicode MS"/>
          <w:b/>
          <w:color w:val="000000"/>
        </w:rPr>
        <w:t>АДМИНИСТРАЦИЯ</w:t>
      </w:r>
    </w:p>
    <w:p w:rsidR="00B41A97" w:rsidRDefault="00B41A97" w:rsidP="00B41A97">
      <w:pPr>
        <w:widowControl w:val="0"/>
        <w:autoSpaceDE w:val="0"/>
        <w:autoSpaceDN w:val="0"/>
        <w:adjustRightInd w:val="0"/>
        <w:ind w:right="113"/>
        <w:jc w:val="center"/>
        <w:rPr>
          <w:rFonts w:eastAsia="Arial Unicode MS"/>
          <w:b/>
          <w:color w:val="000000"/>
        </w:rPr>
      </w:pPr>
      <w:r>
        <w:rPr>
          <w:rFonts w:eastAsia="Arial Unicode MS"/>
          <w:b/>
          <w:color w:val="000000"/>
        </w:rPr>
        <w:t>КУЙБЫШЕВСКОГО СЕЛЬСОВЕТА</w:t>
      </w:r>
    </w:p>
    <w:p w:rsidR="00B41A97" w:rsidRDefault="00B41A97" w:rsidP="00B41A97">
      <w:pPr>
        <w:widowControl w:val="0"/>
        <w:autoSpaceDE w:val="0"/>
        <w:autoSpaceDN w:val="0"/>
        <w:adjustRightInd w:val="0"/>
        <w:ind w:right="113"/>
        <w:jc w:val="center"/>
        <w:rPr>
          <w:rFonts w:eastAsia="Arial Unicode MS"/>
          <w:b/>
          <w:color w:val="000000"/>
        </w:rPr>
      </w:pPr>
      <w:r>
        <w:rPr>
          <w:rFonts w:eastAsia="Arial Unicode MS"/>
          <w:b/>
          <w:color w:val="000000"/>
        </w:rPr>
        <w:t>КУЙБЫШЕВСКОГО РАЙОНА</w:t>
      </w:r>
    </w:p>
    <w:p w:rsidR="00B41A97" w:rsidRDefault="00B41A97" w:rsidP="00B41A97">
      <w:pPr>
        <w:jc w:val="center"/>
        <w:rPr>
          <w:rFonts w:eastAsia="Arial Unicode MS"/>
          <w:b/>
          <w:color w:val="000000"/>
        </w:rPr>
      </w:pPr>
      <w:r>
        <w:rPr>
          <w:rFonts w:eastAsia="Arial Unicode MS"/>
          <w:b/>
          <w:color w:val="000000"/>
        </w:rPr>
        <w:t>НОВОСИБИРСКОЙ ОБЛАСТИ</w:t>
      </w:r>
    </w:p>
    <w:p w:rsidR="00B41A97" w:rsidRDefault="00B41A97" w:rsidP="00B41A97"/>
    <w:p w:rsidR="00B41A97" w:rsidRDefault="00B41A97" w:rsidP="00B41A97">
      <w:pPr>
        <w:jc w:val="center"/>
        <w:rPr>
          <w:b/>
        </w:rPr>
      </w:pPr>
      <w:r>
        <w:rPr>
          <w:b/>
        </w:rPr>
        <w:t xml:space="preserve">ПОСТАНОВЛЕНИЕ   </w:t>
      </w:r>
    </w:p>
    <w:p w:rsidR="00B41A97" w:rsidRDefault="00B41A97" w:rsidP="00B41A97">
      <w:pPr>
        <w:jc w:val="center"/>
        <w:rPr>
          <w:b/>
        </w:rPr>
      </w:pPr>
      <w:r>
        <w:rPr>
          <w:b/>
        </w:rPr>
        <w:t>п. Комсомольский</w:t>
      </w:r>
    </w:p>
    <w:p w:rsidR="00B41A97" w:rsidRDefault="00B41A97" w:rsidP="00B41A97">
      <w:pPr>
        <w:jc w:val="center"/>
        <w:rPr>
          <w:sz w:val="28"/>
          <w:szCs w:val="28"/>
        </w:rPr>
      </w:pPr>
    </w:p>
    <w:p w:rsidR="00B41A97" w:rsidRDefault="00B41A97" w:rsidP="00B41A97">
      <w:pPr>
        <w:pStyle w:val="a4"/>
        <w:spacing w:before="0" w:beforeAutospacing="0" w:after="0" w:afterAutospacing="0"/>
        <w:jc w:val="center"/>
        <w:rPr>
          <w:color w:val="000000" w:themeColor="text1"/>
        </w:rPr>
      </w:pPr>
      <w:r>
        <w:rPr>
          <w:color w:val="000000" w:themeColor="text1"/>
        </w:rPr>
        <w:t xml:space="preserve">от 27.11.2024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gramStart"/>
      <w:r>
        <w:rPr>
          <w:color w:val="000000" w:themeColor="text1"/>
        </w:rPr>
        <w:t>№  111</w:t>
      </w:r>
      <w:proofErr w:type="gramEnd"/>
    </w:p>
    <w:p w:rsidR="00B41A97" w:rsidRDefault="00B41A97" w:rsidP="00B41A97">
      <w:pPr>
        <w:pStyle w:val="a4"/>
        <w:spacing w:before="0" w:beforeAutospacing="0" w:after="0" w:afterAutospacing="0"/>
        <w:jc w:val="both"/>
        <w:rPr>
          <w:color w:val="000000"/>
          <w:sz w:val="28"/>
          <w:szCs w:val="28"/>
        </w:rPr>
      </w:pPr>
      <w:r>
        <w:rPr>
          <w:color w:val="000000"/>
          <w:sz w:val="28"/>
          <w:szCs w:val="28"/>
        </w:rPr>
        <w:t> </w:t>
      </w:r>
    </w:p>
    <w:p w:rsidR="00B41A97" w:rsidRDefault="00B41A97" w:rsidP="00B41A97">
      <w:pPr>
        <w:jc w:val="center"/>
        <w:rPr>
          <w:bCs/>
        </w:rPr>
      </w:pPr>
      <w:r>
        <w:rPr>
          <w:bCs/>
        </w:rPr>
        <w:t xml:space="preserve">Об утверждении Порядка составления и ведения кассового плана </w:t>
      </w:r>
    </w:p>
    <w:p w:rsidR="00B41A97" w:rsidRDefault="00B41A97" w:rsidP="00B41A97">
      <w:pPr>
        <w:jc w:val="center"/>
        <w:rPr>
          <w:bCs/>
        </w:rPr>
      </w:pPr>
      <w:r>
        <w:rPr>
          <w:bCs/>
        </w:rPr>
        <w:t>исполнения местного бюджета Куйбышевского сельсовета</w:t>
      </w:r>
    </w:p>
    <w:p w:rsidR="00B41A97" w:rsidRDefault="00B41A97" w:rsidP="00B41A97">
      <w:pPr>
        <w:jc w:val="center"/>
        <w:rPr>
          <w:bCs/>
        </w:rPr>
      </w:pPr>
      <w:r>
        <w:rPr>
          <w:bCs/>
        </w:rPr>
        <w:t xml:space="preserve"> Куйбышевского района Новосибирской области»</w:t>
      </w:r>
    </w:p>
    <w:p w:rsidR="00B41A97" w:rsidRDefault="00B41A97" w:rsidP="00B41A97">
      <w:pPr>
        <w:jc w:val="center"/>
        <w:rPr>
          <w:szCs w:val="28"/>
        </w:rPr>
      </w:pPr>
    </w:p>
    <w:p w:rsidR="00B41A97" w:rsidRDefault="00B41A97" w:rsidP="00B41A97">
      <w:pPr>
        <w:widowControl w:val="0"/>
        <w:ind w:firstLine="708"/>
        <w:jc w:val="both"/>
      </w:pPr>
      <w:r>
        <w:t xml:space="preserve">В соответствии со ст. 217.1 Бюджетного кодекса Российской Федерации, </w:t>
      </w:r>
      <w:r>
        <w:rPr>
          <w:bCs/>
        </w:rPr>
        <w:t xml:space="preserve">с учетом функционирования и использования программного комплекса «Региональный электронный бюджет», ПК </w:t>
      </w:r>
      <w:proofErr w:type="spellStart"/>
      <w:r>
        <w:rPr>
          <w:bCs/>
        </w:rPr>
        <w:t>Web</w:t>
      </w:r>
      <w:proofErr w:type="spellEnd"/>
      <w:r>
        <w:rPr>
          <w:bCs/>
        </w:rPr>
        <w:t>-</w:t>
      </w:r>
      <w:proofErr w:type="gramStart"/>
      <w:r>
        <w:rPr>
          <w:bCs/>
        </w:rPr>
        <w:t>исполнение,  ГИС</w:t>
      </w:r>
      <w:proofErr w:type="gramEnd"/>
      <w:r>
        <w:rPr>
          <w:bCs/>
        </w:rPr>
        <w:t xml:space="preserve"> «Управление бюджетными процессам» </w:t>
      </w:r>
      <w:r>
        <w:t>Уставом Куйбышевского сельсовета Куйбышевского района Новосибирской области, администрация Куйбышевского сельсовета</w:t>
      </w:r>
    </w:p>
    <w:p w:rsidR="00B41A97" w:rsidRDefault="00B41A97" w:rsidP="00B41A97">
      <w:pPr>
        <w:ind w:firstLine="708"/>
        <w:rPr>
          <w:color w:val="000000"/>
        </w:rPr>
      </w:pPr>
      <w:r>
        <w:rPr>
          <w:color w:val="000000"/>
        </w:rPr>
        <w:tab/>
      </w:r>
    </w:p>
    <w:p w:rsidR="00B41A97" w:rsidRDefault="00B41A97" w:rsidP="00B41A97">
      <w:pPr>
        <w:pStyle w:val="a4"/>
        <w:spacing w:before="0" w:beforeAutospacing="0" w:after="0" w:afterAutospacing="0"/>
        <w:jc w:val="both"/>
        <w:rPr>
          <w:color w:val="000000"/>
        </w:rPr>
      </w:pPr>
      <w:r>
        <w:rPr>
          <w:color w:val="000000"/>
        </w:rPr>
        <w:t>ПОСТАНОВЛЯЕТ:</w:t>
      </w:r>
    </w:p>
    <w:p w:rsidR="00B41A97" w:rsidRDefault="00B41A97" w:rsidP="00B41A97">
      <w:pPr>
        <w:pStyle w:val="a4"/>
        <w:spacing w:before="0" w:beforeAutospacing="0" w:after="0" w:afterAutospacing="0"/>
        <w:jc w:val="both"/>
        <w:rPr>
          <w:color w:val="000000"/>
        </w:rPr>
      </w:pPr>
    </w:p>
    <w:p w:rsidR="00B41A97" w:rsidRDefault="00B41A97" w:rsidP="00B41A97">
      <w:pPr>
        <w:widowControl w:val="0"/>
        <w:ind w:firstLine="708"/>
        <w:jc w:val="both"/>
      </w:pPr>
      <w:r>
        <w:t xml:space="preserve">1. Утвердить </w:t>
      </w:r>
      <w:proofErr w:type="gramStart"/>
      <w:r>
        <w:t>Порядок  составления</w:t>
      </w:r>
      <w:proofErr w:type="gramEnd"/>
      <w:r>
        <w:t xml:space="preserve"> и ведения кассового плана исполнения местного бюджета Куйбышевского сельсовета Куйбышевского района Новосибирской области.  </w:t>
      </w:r>
    </w:p>
    <w:p w:rsidR="00B41A97" w:rsidRDefault="00B41A97" w:rsidP="00B41A97">
      <w:pPr>
        <w:widowControl w:val="0"/>
        <w:jc w:val="both"/>
      </w:pPr>
      <w:r>
        <w:t xml:space="preserve"> </w:t>
      </w:r>
      <w:r>
        <w:tab/>
      </w:r>
      <w:r>
        <w:rPr>
          <w:bCs/>
        </w:rPr>
        <w:t>2. Признать утратившим силу постановление администрации Куйбышевского сельсовета Куйбышевского района Новосибирской области от 3</w:t>
      </w:r>
      <w:r w:rsidR="000A44F7">
        <w:rPr>
          <w:bCs/>
        </w:rPr>
        <w:t>0</w:t>
      </w:r>
      <w:bookmarkStart w:id="0" w:name="_GoBack"/>
      <w:bookmarkEnd w:id="0"/>
      <w:r>
        <w:rPr>
          <w:bCs/>
        </w:rPr>
        <w:t>.12.2022 № 123 «</w:t>
      </w:r>
      <w:r>
        <w:t>Об утверждении порядка составления и ведения кассового плана исполнения местного бюджета Куйбышевского сельсовета Куйбышевского района Новосибирской области».</w:t>
      </w:r>
    </w:p>
    <w:p w:rsidR="00B41A97" w:rsidRDefault="00B41A97" w:rsidP="00B41A97">
      <w:pPr>
        <w:pStyle w:val="a4"/>
        <w:spacing w:before="0" w:beforeAutospacing="0" w:after="0" w:afterAutospacing="0"/>
        <w:ind w:firstLine="708"/>
        <w:jc w:val="both"/>
        <w:rPr>
          <w:color w:val="000000"/>
        </w:rPr>
      </w:pPr>
      <w:r>
        <w:rPr>
          <w:color w:val="000000"/>
        </w:rPr>
        <w:t>3.  Настоящее постановление вступает в силу после его официального опубликования в периодическом печатном издании местного самоуправления «Сельский вестник» Куйбышевского сельсовета Куйбышевского района Новосибирской области, а также на официальном сайте администрации Куйбышевского сельсовета Куйбышевского района Новосибирской области в информационно-телекоммуникационной сети Интернет.</w:t>
      </w:r>
    </w:p>
    <w:p w:rsidR="00B41A97" w:rsidRDefault="00B41A97" w:rsidP="00B41A97">
      <w:pPr>
        <w:pStyle w:val="a4"/>
        <w:spacing w:before="0" w:beforeAutospacing="0" w:after="0" w:afterAutospacing="0"/>
        <w:ind w:firstLine="708"/>
        <w:jc w:val="both"/>
        <w:rPr>
          <w:color w:val="000000"/>
        </w:rPr>
      </w:pPr>
      <w:r>
        <w:rPr>
          <w:color w:val="000000"/>
        </w:rPr>
        <w:t>4. Контроль за исполнением настоящего постановления оставляю за собой.</w:t>
      </w:r>
    </w:p>
    <w:p w:rsidR="00B41A97" w:rsidRDefault="00B41A97" w:rsidP="00B41A97">
      <w:pPr>
        <w:pStyle w:val="a4"/>
        <w:spacing w:before="0" w:beforeAutospacing="0" w:after="0" w:afterAutospacing="0"/>
        <w:jc w:val="both"/>
        <w:rPr>
          <w:color w:val="000000"/>
        </w:rPr>
      </w:pPr>
      <w:r>
        <w:rPr>
          <w:color w:val="000000"/>
        </w:rPr>
        <w:t> </w:t>
      </w:r>
    </w:p>
    <w:p w:rsidR="00B41A97" w:rsidRDefault="00B41A97" w:rsidP="00B41A97">
      <w:pPr>
        <w:pStyle w:val="a4"/>
        <w:spacing w:before="0" w:beforeAutospacing="0" w:after="0" w:afterAutospacing="0"/>
        <w:jc w:val="both"/>
        <w:rPr>
          <w:color w:val="000000"/>
        </w:rPr>
      </w:pPr>
      <w:r>
        <w:rPr>
          <w:color w:val="000000"/>
        </w:rPr>
        <w:t> </w:t>
      </w:r>
    </w:p>
    <w:p w:rsidR="00B41A97" w:rsidRDefault="00B41A97" w:rsidP="00B41A97">
      <w:pPr>
        <w:pStyle w:val="ConsPlusNormal0"/>
        <w:jc w:val="both"/>
        <w:rPr>
          <w:rFonts w:ascii="Times New Roman" w:hAnsi="Times New Roman" w:cs="Times New Roman"/>
          <w:sz w:val="24"/>
          <w:szCs w:val="24"/>
        </w:rPr>
      </w:pPr>
    </w:p>
    <w:p w:rsidR="00B41A97" w:rsidRDefault="00B41A97" w:rsidP="00B41A9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Глава Куйбышевского сельсовета </w:t>
      </w:r>
    </w:p>
    <w:p w:rsidR="00B41A97" w:rsidRDefault="00B41A97" w:rsidP="00B41A9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Куйбышевского района </w:t>
      </w:r>
    </w:p>
    <w:p w:rsidR="00B41A97" w:rsidRDefault="00B41A97" w:rsidP="00B41A9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Н.В. Макуха </w:t>
      </w:r>
    </w:p>
    <w:p w:rsidR="00B41A97" w:rsidRDefault="00B41A97" w:rsidP="00B41A97"/>
    <w:p w:rsidR="00B41A97" w:rsidRDefault="00B41A97" w:rsidP="00B41A97"/>
    <w:p w:rsidR="00B41A97" w:rsidRDefault="00B41A97" w:rsidP="00B41A97"/>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jc w:val="center"/>
        <w:rPr>
          <w:b/>
          <w:color w:val="FF0000"/>
        </w:rPr>
      </w:pPr>
    </w:p>
    <w:p w:rsidR="00B41A97" w:rsidRDefault="00B41A97" w:rsidP="00B41A97">
      <w:pPr>
        <w:autoSpaceDE w:val="0"/>
        <w:autoSpaceDN w:val="0"/>
        <w:adjustRightInd w:val="0"/>
        <w:jc w:val="right"/>
        <w:rPr>
          <w:bCs/>
        </w:rPr>
      </w:pPr>
    </w:p>
    <w:p w:rsidR="00B41A97" w:rsidRDefault="00B41A97" w:rsidP="00B41A97">
      <w:pPr>
        <w:autoSpaceDE w:val="0"/>
        <w:autoSpaceDN w:val="0"/>
        <w:adjustRightInd w:val="0"/>
        <w:jc w:val="right"/>
        <w:rPr>
          <w:bCs/>
        </w:rPr>
      </w:pPr>
      <w:r>
        <w:rPr>
          <w:bCs/>
        </w:rPr>
        <w:t xml:space="preserve">Приложение </w:t>
      </w:r>
    </w:p>
    <w:p w:rsidR="00B41A97" w:rsidRDefault="00B41A97" w:rsidP="00B41A97">
      <w:pPr>
        <w:autoSpaceDE w:val="0"/>
        <w:autoSpaceDN w:val="0"/>
        <w:adjustRightInd w:val="0"/>
        <w:jc w:val="center"/>
        <w:rPr>
          <w:b/>
          <w:bCs/>
        </w:rPr>
      </w:pPr>
      <w:bookmarkStart w:id="1" w:name="_Hlk164178750"/>
    </w:p>
    <w:p w:rsidR="00B41A97" w:rsidRDefault="00B41A97" w:rsidP="00B41A97">
      <w:pPr>
        <w:autoSpaceDE w:val="0"/>
        <w:autoSpaceDN w:val="0"/>
        <w:adjustRightInd w:val="0"/>
        <w:jc w:val="center"/>
        <w:rPr>
          <w:b/>
          <w:bCs/>
        </w:rPr>
      </w:pPr>
    </w:p>
    <w:p w:rsidR="00B41A97" w:rsidRDefault="00B41A97" w:rsidP="00B41A97">
      <w:pPr>
        <w:autoSpaceDE w:val="0"/>
        <w:autoSpaceDN w:val="0"/>
        <w:adjustRightInd w:val="0"/>
        <w:jc w:val="center"/>
        <w:rPr>
          <w:b/>
          <w:bCs/>
        </w:rPr>
      </w:pPr>
      <w:r>
        <w:rPr>
          <w:b/>
          <w:bCs/>
        </w:rPr>
        <w:t>ПОРЯДОК</w:t>
      </w:r>
    </w:p>
    <w:p w:rsidR="00B41A97" w:rsidRDefault="00B41A97" w:rsidP="00B41A97">
      <w:pPr>
        <w:autoSpaceDE w:val="0"/>
        <w:autoSpaceDN w:val="0"/>
        <w:adjustRightInd w:val="0"/>
        <w:jc w:val="center"/>
        <w:rPr>
          <w:b/>
          <w:bCs/>
        </w:rPr>
      </w:pPr>
      <w:r>
        <w:rPr>
          <w:b/>
          <w:bCs/>
        </w:rPr>
        <w:t xml:space="preserve">составления и ведения кассового плана исполнения </w:t>
      </w:r>
    </w:p>
    <w:p w:rsidR="00B41A97" w:rsidRDefault="00B41A97" w:rsidP="00B41A97">
      <w:pPr>
        <w:autoSpaceDE w:val="0"/>
        <w:autoSpaceDN w:val="0"/>
        <w:adjustRightInd w:val="0"/>
        <w:jc w:val="center"/>
        <w:rPr>
          <w:b/>
          <w:bCs/>
        </w:rPr>
      </w:pPr>
      <w:r>
        <w:rPr>
          <w:b/>
          <w:bCs/>
        </w:rPr>
        <w:t xml:space="preserve">местного бюджета Куйбышевского сельсовета </w:t>
      </w:r>
    </w:p>
    <w:p w:rsidR="00B41A97" w:rsidRDefault="00B41A97" w:rsidP="00B41A97">
      <w:pPr>
        <w:autoSpaceDE w:val="0"/>
        <w:autoSpaceDN w:val="0"/>
        <w:adjustRightInd w:val="0"/>
        <w:jc w:val="center"/>
        <w:rPr>
          <w:b/>
          <w:bCs/>
        </w:rPr>
      </w:pPr>
      <w:r>
        <w:rPr>
          <w:b/>
          <w:bCs/>
        </w:rPr>
        <w:t>Куйбышевского района Новосибирской области</w:t>
      </w:r>
    </w:p>
    <w:bookmarkEnd w:id="1"/>
    <w:p w:rsidR="00B41A97" w:rsidRDefault="00B41A97" w:rsidP="00B41A97">
      <w:pPr>
        <w:autoSpaceDE w:val="0"/>
        <w:autoSpaceDN w:val="0"/>
        <w:adjustRightInd w:val="0"/>
        <w:jc w:val="center"/>
        <w:rPr>
          <w:b/>
          <w:bCs/>
        </w:rPr>
      </w:pPr>
    </w:p>
    <w:p w:rsidR="00B41A97" w:rsidRDefault="00B41A97" w:rsidP="00B41A97">
      <w:pPr>
        <w:widowControl w:val="0"/>
        <w:autoSpaceDE w:val="0"/>
        <w:autoSpaceDN w:val="0"/>
        <w:ind w:firstLine="540"/>
        <w:jc w:val="center"/>
      </w:pPr>
      <w:r>
        <w:t>I. Общие положения</w:t>
      </w:r>
    </w:p>
    <w:p w:rsidR="00B41A97" w:rsidRDefault="00B41A97" w:rsidP="00B41A97">
      <w:pPr>
        <w:widowControl w:val="0"/>
        <w:autoSpaceDE w:val="0"/>
        <w:autoSpaceDN w:val="0"/>
        <w:adjustRightInd w:val="0"/>
        <w:ind w:firstLine="709"/>
        <w:jc w:val="both"/>
        <w:rPr>
          <w:color w:val="0D0D0D" w:themeColor="text1" w:themeTint="F2"/>
        </w:rPr>
      </w:pPr>
    </w:p>
    <w:p w:rsidR="00B41A97" w:rsidRDefault="00B41A97" w:rsidP="00B41A97">
      <w:pPr>
        <w:widowControl w:val="0"/>
        <w:autoSpaceDE w:val="0"/>
        <w:autoSpaceDN w:val="0"/>
        <w:adjustRightInd w:val="0"/>
        <w:ind w:firstLine="709"/>
        <w:jc w:val="both"/>
        <w:rPr>
          <w:color w:val="0D0D0D" w:themeColor="text1" w:themeTint="F2"/>
        </w:rPr>
      </w:pPr>
    </w:p>
    <w:p w:rsidR="00B41A97" w:rsidRDefault="00B41A97" w:rsidP="00B41A97">
      <w:pPr>
        <w:autoSpaceDE w:val="0"/>
        <w:autoSpaceDN w:val="0"/>
        <w:adjustRightInd w:val="0"/>
        <w:ind w:firstLine="540"/>
        <w:jc w:val="both"/>
        <w:rPr>
          <w:rFonts w:eastAsiaTheme="minorHAnsi"/>
          <w:lang w:eastAsia="en-US"/>
        </w:rPr>
      </w:pPr>
      <w:r>
        <w:rPr>
          <w:color w:val="0D0D0D" w:themeColor="text1" w:themeTint="F2"/>
        </w:rPr>
        <w:t xml:space="preserve">1. Настоящий Порядок определяет правила составления и ведения кассового плана исполнения местного бюджета Куйбышевского сельсовета Куйбышевского района Новосибирской области (далее – муниципальное образование)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Pr>
          <w:rFonts w:eastAsiaTheme="minorHAnsi"/>
          <w:lang w:eastAsia="en-US"/>
        </w:rPr>
        <w:t xml:space="preserve"> (далее совместно </w:t>
      </w:r>
      <w:r>
        <w:rPr>
          <w:color w:val="0D0D0D" w:themeColor="text1" w:themeTint="F2"/>
        </w:rPr>
        <w:t>–</w:t>
      </w:r>
      <w:r>
        <w:rPr>
          <w:rFonts w:eastAsiaTheme="minorHAnsi"/>
          <w:lang w:eastAsia="en-US"/>
        </w:rPr>
        <w:t xml:space="preserve"> участники бюджетного процесса)</w:t>
      </w:r>
      <w:r>
        <w:rPr>
          <w:color w:val="0D0D0D" w:themeColor="text1" w:themeTint="F2"/>
        </w:rPr>
        <w:t xml:space="preserve"> сведений, необходимых для составления и ведения кассового плана (далее – Сведения).</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B41A97" w:rsidRDefault="00B41A97" w:rsidP="00B41A97">
      <w:pPr>
        <w:widowControl w:val="0"/>
        <w:autoSpaceDE w:val="0"/>
        <w:autoSpaceDN w:val="0"/>
        <w:ind w:firstLine="709"/>
        <w:jc w:val="both"/>
      </w:pPr>
      <w:r>
        <w:t>2. Составление, утверждение, ведение кассового плана, доведение его показателей, направление с</w:t>
      </w:r>
      <w:r>
        <w:rPr>
          <w:color w:val="0D0D0D" w:themeColor="text1" w:themeTint="F2"/>
        </w:rPr>
        <w:t xml:space="preserve">ведений осуществляются </w:t>
      </w:r>
      <w:r>
        <w:t>в электронном виде в программном комплексе «Региональный электронный бюджет. Исполнение бюджета (ПК «</w:t>
      </w:r>
      <w:proofErr w:type="spellStart"/>
      <w:r>
        <w:t>Web</w:t>
      </w:r>
      <w:proofErr w:type="spellEnd"/>
      <w: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t>Web</w:t>
      </w:r>
      <w:proofErr w:type="spellEnd"/>
      <w:r>
        <w:t>-исполнение», ГИС «Управление бюджетными процессами») с использованием электронной подписи (далее – ЭП).</w:t>
      </w:r>
    </w:p>
    <w:p w:rsidR="00B41A97" w:rsidRDefault="00B41A97" w:rsidP="00B41A97">
      <w:pPr>
        <w:widowControl w:val="0"/>
        <w:autoSpaceDE w:val="0"/>
        <w:autoSpaceDN w:val="0"/>
        <w:adjustRightInd w:val="0"/>
        <w:ind w:firstLine="709"/>
        <w:jc w:val="both"/>
        <w:rPr>
          <w:color w:val="0D0D0D" w:themeColor="text1" w:themeTint="F2"/>
        </w:rPr>
      </w:pPr>
    </w:p>
    <w:p w:rsidR="00B41A97" w:rsidRDefault="00B41A97" w:rsidP="00B41A97">
      <w:pPr>
        <w:jc w:val="center"/>
        <w:rPr>
          <w:rFonts w:eastAsia="Calibri"/>
          <w:lang w:eastAsia="en-US"/>
        </w:rPr>
      </w:pPr>
      <w:r>
        <w:rPr>
          <w:rFonts w:eastAsia="Calibri"/>
          <w:lang w:eastAsia="en-US"/>
        </w:rPr>
        <w:t xml:space="preserve">II. Утверждение и ведение кассового плана </w:t>
      </w:r>
    </w:p>
    <w:p w:rsidR="00B41A97" w:rsidRDefault="00B41A97" w:rsidP="00B41A97">
      <w:pPr>
        <w:tabs>
          <w:tab w:val="left" w:pos="7275"/>
        </w:tabs>
        <w:rPr>
          <w:bCs/>
        </w:rPr>
      </w:pPr>
      <w:r>
        <w:rPr>
          <w:bCs/>
        </w:rPr>
        <w:tab/>
      </w:r>
    </w:p>
    <w:p w:rsidR="00B41A97" w:rsidRDefault="00B41A97" w:rsidP="00B41A97">
      <w:pPr>
        <w:widowControl w:val="0"/>
        <w:autoSpaceDE w:val="0"/>
        <w:autoSpaceDN w:val="0"/>
        <w:jc w:val="center"/>
        <w:rPr>
          <w:bCs/>
        </w:rPr>
      </w:pPr>
      <w:r>
        <w:rPr>
          <w:bCs/>
        </w:rPr>
        <w:t>1. Составление кассового плана</w:t>
      </w:r>
    </w:p>
    <w:p w:rsidR="00B41A97" w:rsidRDefault="00B41A97" w:rsidP="00B41A97">
      <w:pPr>
        <w:widowControl w:val="0"/>
        <w:autoSpaceDE w:val="0"/>
        <w:autoSpaceDN w:val="0"/>
        <w:jc w:val="center"/>
        <w:rPr>
          <w:bCs/>
        </w:rPr>
      </w:pPr>
    </w:p>
    <w:p w:rsidR="00B41A97" w:rsidRDefault="00B41A97" w:rsidP="00B41A97">
      <w:pPr>
        <w:widowControl w:val="0"/>
        <w:autoSpaceDE w:val="0"/>
        <w:autoSpaceDN w:val="0"/>
        <w:jc w:val="center"/>
        <w:rPr>
          <w:bCs/>
        </w:rPr>
      </w:pPr>
      <w:r>
        <w:rPr>
          <w:bCs/>
        </w:rPr>
        <w:t>Состав кассового плана</w:t>
      </w:r>
    </w:p>
    <w:p w:rsidR="00B41A97" w:rsidRDefault="00B41A97" w:rsidP="00B41A97">
      <w:pPr>
        <w:widowControl w:val="0"/>
        <w:autoSpaceDE w:val="0"/>
        <w:autoSpaceDN w:val="0"/>
        <w:jc w:val="center"/>
        <w:rPr>
          <w:bCs/>
        </w:rPr>
      </w:pP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5. В состав кассового плана включаются:</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1) прогноз поступлений в местный бюджет на очередной финансовый год (далее – кассовый план по доходам) в разрезе:</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главных администраторов доходов;</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кодов классификации доходов местного бюджета;</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кодов классификаторов аналитического учета (типам средств);</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кодов цели (по межбюджетным трансфертам);</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2) прогноз перечислений из местного бюджета на очередной финансовый год (далее – кассовый план по расходам) в разрезе:</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разделов, подразделов, целевых статей муниципальных программ и непрограммных направлений деятельности;</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lastRenderedPageBreak/>
        <w:t>групп, подгрупп и элементов видов расходов классификации расходов местного бюджета; </w:t>
      </w:r>
    </w:p>
    <w:p w:rsidR="00B41A97" w:rsidRDefault="00B41A97" w:rsidP="00B41A97">
      <w:pPr>
        <w:autoSpaceDE w:val="0"/>
        <w:autoSpaceDN w:val="0"/>
        <w:adjustRightInd w:val="0"/>
        <w:ind w:firstLine="708"/>
        <w:jc w:val="both"/>
        <w:rPr>
          <w:rFonts w:eastAsiaTheme="minorHAnsi"/>
          <w:lang w:eastAsia="en-US"/>
        </w:rPr>
      </w:pPr>
      <w:r>
        <w:rPr>
          <w:color w:val="0D0D0D" w:themeColor="text1" w:themeTint="F2"/>
        </w:rPr>
        <w:t>кодов классификаторов аналитического учета (</w:t>
      </w:r>
      <w:r>
        <w:t xml:space="preserve">кодам классификации расходов контрактной системы, кодам операций сектора государственного управления, </w:t>
      </w:r>
      <w:proofErr w:type="spellStart"/>
      <w:r>
        <w:t>СубКОСГУ</w:t>
      </w:r>
      <w:proofErr w:type="spellEnd"/>
      <w: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Pr>
          <w:rFonts w:eastAsiaTheme="minorHAnsi"/>
          <w:lang w:eastAsia="en-US"/>
        </w:rPr>
        <w:t>)</w:t>
      </w:r>
      <w:r>
        <w:rPr>
          <w:color w:val="0D0D0D" w:themeColor="text1" w:themeTint="F2"/>
        </w:rPr>
        <w:t>;</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главных администраторов источников;</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кодов классификации источников финансирования дефицита местного бюджета.</w:t>
      </w:r>
    </w:p>
    <w:p w:rsidR="00B41A97" w:rsidRDefault="00B41A97" w:rsidP="00B41A97">
      <w:pPr>
        <w:autoSpaceDE w:val="0"/>
        <w:autoSpaceDN w:val="0"/>
        <w:adjustRightInd w:val="0"/>
        <w:ind w:firstLine="708"/>
        <w:jc w:val="both"/>
        <w:rPr>
          <w:rFonts w:eastAsiaTheme="minorHAnsi"/>
          <w:lang w:eastAsia="en-US"/>
        </w:rPr>
      </w:pPr>
      <w:r>
        <w:rPr>
          <w:color w:val="0D0D0D" w:themeColor="text1" w:themeTint="F2"/>
        </w:rPr>
        <w:t xml:space="preserve">4) </w:t>
      </w:r>
      <w:r>
        <w:rPr>
          <w:rFonts w:eastAsiaTheme="minorHAnsi"/>
          <w:lang w:eastAsia="en-US"/>
        </w:rPr>
        <w:t>сведений об остатках бюджетных средств на едином счете местного бюджета на начало и конец планируемого периода.</w:t>
      </w:r>
    </w:p>
    <w:p w:rsidR="00B41A97" w:rsidRDefault="00B41A97" w:rsidP="00B41A97">
      <w:pPr>
        <w:autoSpaceDE w:val="0"/>
        <w:autoSpaceDN w:val="0"/>
        <w:adjustRightInd w:val="0"/>
        <w:ind w:firstLine="708"/>
        <w:jc w:val="both"/>
        <w:rPr>
          <w:rFonts w:eastAsiaTheme="minorHAnsi"/>
          <w:lang w:eastAsia="en-US"/>
        </w:rPr>
      </w:pPr>
      <w:r>
        <w:rPr>
          <w:rFonts w:eastAsiaTheme="minorHAnsi"/>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B41A97" w:rsidRDefault="00B41A97" w:rsidP="00B41A97">
      <w:pPr>
        <w:widowControl w:val="0"/>
        <w:autoSpaceDE w:val="0"/>
        <w:autoSpaceDN w:val="0"/>
        <w:adjustRightInd w:val="0"/>
        <w:ind w:firstLine="709"/>
        <w:jc w:val="both"/>
        <w:rPr>
          <w:color w:val="0D0D0D" w:themeColor="text1" w:themeTint="F2"/>
        </w:rPr>
      </w:pPr>
    </w:p>
    <w:p w:rsidR="00B41A97" w:rsidRDefault="00B41A97" w:rsidP="00B41A97">
      <w:pPr>
        <w:autoSpaceDE w:val="0"/>
        <w:autoSpaceDN w:val="0"/>
        <w:adjustRightInd w:val="0"/>
        <w:jc w:val="center"/>
        <w:outlineLvl w:val="0"/>
      </w:pPr>
      <w:r>
        <w:t>Составление кассового плана по доходам</w:t>
      </w:r>
    </w:p>
    <w:p w:rsidR="00B41A97" w:rsidRDefault="00B41A97" w:rsidP="00B41A97">
      <w:pPr>
        <w:autoSpaceDE w:val="0"/>
        <w:autoSpaceDN w:val="0"/>
        <w:adjustRightInd w:val="0"/>
        <w:jc w:val="center"/>
        <w:outlineLvl w:val="0"/>
      </w:pPr>
    </w:p>
    <w:p w:rsidR="00B41A97" w:rsidRDefault="00B41A97" w:rsidP="00B41A97">
      <w:pPr>
        <w:widowControl w:val="0"/>
        <w:autoSpaceDE w:val="0"/>
        <w:autoSpaceDN w:val="0"/>
        <w:adjustRightInd w:val="0"/>
        <w:ind w:firstLine="709"/>
        <w:jc w:val="both"/>
      </w:pPr>
      <w:r>
        <w:rPr>
          <w:color w:val="0D0D0D" w:themeColor="text1" w:themeTint="F2"/>
        </w:rPr>
        <w:t xml:space="preserve">6. Кассовый план по доходам составляется на основании сведений о доходах главных администраторов доходов местного бюджета </w:t>
      </w:r>
      <w:r>
        <w:t>на очередной финансовый год в разрезе кодов бюджетной классификации по администрируемым источникам доходов местного бюджета.</w:t>
      </w:r>
    </w:p>
    <w:p w:rsidR="00B41A97" w:rsidRDefault="00B41A97" w:rsidP="00B41A97">
      <w:pPr>
        <w:widowControl w:val="0"/>
        <w:autoSpaceDE w:val="0"/>
        <w:autoSpaceDN w:val="0"/>
        <w:adjustRightInd w:val="0"/>
        <w:ind w:firstLine="709"/>
        <w:jc w:val="both"/>
        <w:rPr>
          <w:color w:val="0D0D0D" w:themeColor="text1" w:themeTint="F2"/>
        </w:rPr>
      </w:pPr>
      <w:r>
        <w:t xml:space="preserve"> Кассовый план по доходам составляется главным администратором доходов местного бюджета.</w:t>
      </w:r>
    </w:p>
    <w:p w:rsidR="00B41A97" w:rsidRDefault="00B41A97" w:rsidP="00B41A97">
      <w:pPr>
        <w:widowControl w:val="0"/>
        <w:autoSpaceDE w:val="0"/>
        <w:autoSpaceDN w:val="0"/>
        <w:adjustRightInd w:val="0"/>
        <w:ind w:firstLine="709"/>
        <w:jc w:val="both"/>
      </w:pPr>
      <w:r>
        <w:t>7. Показатели кассового плана по доходам должны соответствовать:</w:t>
      </w:r>
    </w:p>
    <w:p w:rsidR="00B41A97" w:rsidRDefault="00B41A97" w:rsidP="00B41A97">
      <w:pPr>
        <w:autoSpaceDE w:val="0"/>
        <w:autoSpaceDN w:val="0"/>
        <w:adjustRightInd w:val="0"/>
        <w:ind w:firstLine="709"/>
        <w:jc w:val="both"/>
        <w:outlineLvl w:val="0"/>
      </w:pPr>
      <w:r>
        <w:t xml:space="preserve">1) бюджетному законодательству Российской Федерации, </w:t>
      </w:r>
      <w:r>
        <w:rPr>
          <w:bCs/>
        </w:rPr>
        <w:t>нормативным правовым актам, регулирующим бюджетные правоотношения, в том числе</w:t>
      </w:r>
      <w:r>
        <w:rPr>
          <w:b/>
          <w:bCs/>
        </w:rPr>
        <w:t xml:space="preserve"> </w:t>
      </w:r>
      <w:r>
        <w:t>настоящему Порядку</w:t>
      </w:r>
      <w:r>
        <w:rPr>
          <w:bCs/>
        </w:rPr>
        <w:t>;</w:t>
      </w:r>
    </w:p>
    <w:p w:rsidR="00B41A97" w:rsidRDefault="00B41A97" w:rsidP="00B41A97">
      <w:pPr>
        <w:widowControl w:val="0"/>
        <w:autoSpaceDE w:val="0"/>
        <w:autoSpaceDN w:val="0"/>
        <w:adjustRightInd w:val="0"/>
        <w:ind w:firstLine="709"/>
        <w:jc w:val="both"/>
      </w:pPr>
      <w:r>
        <w:t>2) правильности применения бюджетной классификации Российской Федерации,</w:t>
      </w:r>
      <w:r>
        <w:rPr>
          <w:color w:val="0D0D0D" w:themeColor="text1" w:themeTint="F2"/>
        </w:rPr>
        <w:t xml:space="preserve"> классификаторов аналитического учета</w:t>
      </w:r>
      <w:r>
        <w:t>;</w:t>
      </w:r>
    </w:p>
    <w:p w:rsidR="00B41A97" w:rsidRDefault="00B41A97" w:rsidP="00B41A97">
      <w:pPr>
        <w:widowControl w:val="0"/>
        <w:autoSpaceDE w:val="0"/>
        <w:autoSpaceDN w:val="0"/>
        <w:adjustRightInd w:val="0"/>
        <w:ind w:firstLine="709"/>
        <w:jc w:val="both"/>
      </w:pPr>
      <w:r>
        <w:t>3) полноте и достоверности представленных Сведений.</w:t>
      </w:r>
    </w:p>
    <w:p w:rsidR="00B41A97" w:rsidRDefault="00B41A97" w:rsidP="00B41A97">
      <w:pPr>
        <w:widowControl w:val="0"/>
        <w:autoSpaceDE w:val="0"/>
        <w:autoSpaceDN w:val="0"/>
        <w:adjustRightInd w:val="0"/>
        <w:ind w:firstLine="709"/>
        <w:jc w:val="both"/>
        <w:rPr>
          <w:rFonts w:ascii="Arial" w:hAnsi="Arial" w:cs="Arial"/>
          <w:color w:val="0D0D0D"/>
        </w:rPr>
      </w:pPr>
      <w:r>
        <w:rPr>
          <w:color w:val="0D0D0D" w:themeColor="text1" w:themeTint="F2"/>
        </w:rPr>
        <w:t xml:space="preserve">8. Кассовый план по доходам составляется по форме согласно </w:t>
      </w:r>
      <w:r>
        <w:t>приложению № 1</w:t>
      </w:r>
      <w:r>
        <w:rPr>
          <w:color w:val="0D0D0D" w:themeColor="text1" w:themeTint="F2"/>
        </w:rPr>
        <w:t xml:space="preserve"> к настоящему Порядку. </w:t>
      </w:r>
    </w:p>
    <w:p w:rsidR="00B41A97" w:rsidRDefault="00B41A97" w:rsidP="00B41A97">
      <w:pPr>
        <w:autoSpaceDE w:val="0"/>
        <w:autoSpaceDN w:val="0"/>
        <w:adjustRightInd w:val="0"/>
        <w:jc w:val="center"/>
        <w:outlineLvl w:val="0"/>
      </w:pPr>
    </w:p>
    <w:p w:rsidR="00B41A97" w:rsidRDefault="00B41A97" w:rsidP="00B41A97">
      <w:pPr>
        <w:autoSpaceDE w:val="0"/>
        <w:autoSpaceDN w:val="0"/>
        <w:adjustRightInd w:val="0"/>
        <w:jc w:val="center"/>
        <w:outlineLvl w:val="0"/>
      </w:pPr>
      <w:r>
        <w:t xml:space="preserve">Составление кассового плана по расходам </w:t>
      </w:r>
    </w:p>
    <w:p w:rsidR="00B41A97" w:rsidRDefault="00B41A97" w:rsidP="00B41A97">
      <w:pPr>
        <w:autoSpaceDE w:val="0"/>
        <w:autoSpaceDN w:val="0"/>
        <w:adjustRightInd w:val="0"/>
        <w:jc w:val="center"/>
        <w:outlineLvl w:val="0"/>
      </w:pPr>
    </w:p>
    <w:p w:rsidR="00B41A97" w:rsidRDefault="00B41A97" w:rsidP="00B41A97">
      <w:pPr>
        <w:widowControl w:val="0"/>
        <w:autoSpaceDE w:val="0"/>
        <w:autoSpaceDN w:val="0"/>
        <w:adjustRightInd w:val="0"/>
        <w:ind w:firstLine="709"/>
        <w:jc w:val="both"/>
        <w:rPr>
          <w:color w:val="0D0D0D" w:themeColor="text1" w:themeTint="F2"/>
        </w:rPr>
      </w:pPr>
      <w:r>
        <w:rPr>
          <w:color w:val="0D0D0D"/>
        </w:rPr>
        <w:t>9. В целях составления кассового плана</w:t>
      </w:r>
      <w:r>
        <w:rPr>
          <w:color w:val="0D0D0D" w:themeColor="text1" w:themeTint="F2"/>
        </w:rPr>
        <w:t xml:space="preserve">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41A97" w:rsidRDefault="00B41A97" w:rsidP="00B41A97">
      <w:pPr>
        <w:widowControl w:val="0"/>
        <w:autoSpaceDE w:val="0"/>
        <w:autoSpaceDN w:val="0"/>
        <w:adjustRightInd w:val="0"/>
        <w:ind w:firstLine="709"/>
        <w:jc w:val="both"/>
        <w:rPr>
          <w:color w:val="0D0D0D"/>
        </w:rPr>
      </w:pPr>
      <w:r>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B41A97" w:rsidRDefault="00B41A97" w:rsidP="00B41A97">
      <w:pPr>
        <w:widowControl w:val="0"/>
        <w:autoSpaceDE w:val="0"/>
        <w:autoSpaceDN w:val="0"/>
        <w:adjustRightInd w:val="0"/>
        <w:ind w:firstLine="709"/>
        <w:jc w:val="both"/>
        <w:rPr>
          <w:color w:val="0D0D0D"/>
        </w:rPr>
      </w:pPr>
      <w:r>
        <w:rPr>
          <w:color w:val="0D0D0D"/>
        </w:rPr>
        <w:t>2) обоснования поквартального распределения расходов местного бюджета по месяцам очередного финансового года.</w:t>
      </w:r>
    </w:p>
    <w:p w:rsidR="00B41A97" w:rsidRDefault="00B41A97" w:rsidP="00B41A97">
      <w:pPr>
        <w:widowControl w:val="0"/>
        <w:autoSpaceDE w:val="0"/>
        <w:autoSpaceDN w:val="0"/>
        <w:adjustRightInd w:val="0"/>
        <w:ind w:firstLine="709"/>
        <w:jc w:val="both"/>
        <w:rPr>
          <w:color w:val="0D0D0D"/>
        </w:rPr>
      </w:pPr>
      <w:r>
        <w:rPr>
          <w:color w:val="0D0D0D"/>
        </w:rPr>
        <w:t>10. Поквартальное распределение расходов местного бюджета с детализацией по месяцам очередного финансового года формируется с учетом:</w:t>
      </w:r>
    </w:p>
    <w:p w:rsidR="00B41A97" w:rsidRDefault="00B41A97" w:rsidP="00B41A97">
      <w:pPr>
        <w:widowControl w:val="0"/>
        <w:autoSpaceDE w:val="0"/>
        <w:autoSpaceDN w:val="0"/>
        <w:adjustRightInd w:val="0"/>
        <w:ind w:firstLine="709"/>
        <w:jc w:val="both"/>
        <w:rPr>
          <w:color w:val="0D0D0D"/>
        </w:rPr>
      </w:pPr>
      <w:r>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41A97" w:rsidRDefault="00B41A97" w:rsidP="00B41A97">
      <w:pPr>
        <w:widowControl w:val="0"/>
        <w:autoSpaceDE w:val="0"/>
        <w:autoSpaceDN w:val="0"/>
        <w:adjustRightInd w:val="0"/>
        <w:ind w:firstLine="709"/>
        <w:jc w:val="both"/>
        <w:rPr>
          <w:color w:val="0D0D0D"/>
        </w:rPr>
      </w:pPr>
      <w:r>
        <w:rPr>
          <w:color w:val="0D0D0D"/>
        </w:rPr>
        <w:t xml:space="preserve">2) прогноза перечислений из местного бюджета по оплате муниципальных контрактов, иных договоров получателей средств местного бюджета с учетом сроков и </w:t>
      </w:r>
      <w:r>
        <w:rPr>
          <w:color w:val="0D0D0D"/>
        </w:rPr>
        <w:lastRenderedPageBreak/>
        <w:t>объемов оплаты соответствующих денежных обязательств;</w:t>
      </w:r>
    </w:p>
    <w:p w:rsidR="00B41A97" w:rsidRDefault="00B41A97" w:rsidP="00B41A97">
      <w:pPr>
        <w:widowControl w:val="0"/>
        <w:autoSpaceDE w:val="0"/>
        <w:autoSpaceDN w:val="0"/>
        <w:adjustRightInd w:val="0"/>
        <w:ind w:firstLine="709"/>
        <w:jc w:val="both"/>
        <w:rPr>
          <w:color w:val="0D0D0D"/>
        </w:rPr>
      </w:pPr>
      <w:r>
        <w:rPr>
          <w:color w:val="0D0D0D"/>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41A97" w:rsidRDefault="00B41A97" w:rsidP="00B41A97">
      <w:pPr>
        <w:widowControl w:val="0"/>
        <w:autoSpaceDE w:val="0"/>
        <w:autoSpaceDN w:val="0"/>
        <w:adjustRightInd w:val="0"/>
        <w:ind w:firstLine="709"/>
        <w:jc w:val="both"/>
        <w:rPr>
          <w:color w:val="0D0D0D"/>
        </w:rPr>
      </w:pPr>
      <w:r>
        <w:rPr>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41A97" w:rsidRDefault="00B41A97" w:rsidP="00B41A97">
      <w:pPr>
        <w:widowControl w:val="0"/>
        <w:autoSpaceDE w:val="0"/>
        <w:autoSpaceDN w:val="0"/>
        <w:adjustRightInd w:val="0"/>
        <w:ind w:firstLine="709"/>
        <w:jc w:val="both"/>
        <w:rPr>
          <w:color w:val="0D0D0D"/>
        </w:rPr>
      </w:pPr>
      <w:r>
        <w:rPr>
          <w:color w:val="0D0D0D"/>
        </w:rPr>
        <w:t>2) </w:t>
      </w:r>
      <w: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Куйбышевского сельсовета куйбышевского района Новосибирской области</w:t>
      </w:r>
      <w:r>
        <w:rPr>
          <w:color w:val="0D0D0D"/>
        </w:rPr>
        <w:t>;</w:t>
      </w:r>
    </w:p>
    <w:p w:rsidR="00B41A97" w:rsidRDefault="00B41A97" w:rsidP="00B41A97">
      <w:pPr>
        <w:widowControl w:val="0"/>
        <w:autoSpaceDE w:val="0"/>
        <w:autoSpaceDN w:val="0"/>
        <w:adjustRightInd w:val="0"/>
        <w:ind w:firstLine="709"/>
        <w:jc w:val="both"/>
        <w:rPr>
          <w:color w:val="0D0D0D"/>
        </w:rPr>
      </w:pPr>
      <w:r>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41A97" w:rsidRDefault="00B41A97" w:rsidP="00B41A97">
      <w:pPr>
        <w:widowControl w:val="0"/>
        <w:autoSpaceDE w:val="0"/>
        <w:autoSpaceDN w:val="0"/>
        <w:adjustRightInd w:val="0"/>
        <w:ind w:firstLine="709"/>
        <w:jc w:val="both"/>
        <w:rPr>
          <w:color w:val="0D0D0D"/>
        </w:rPr>
      </w:pPr>
      <w:r>
        <w:rPr>
          <w:color w:val="0D0D0D"/>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B41A97" w:rsidRDefault="00B41A97" w:rsidP="00B41A97">
      <w:pPr>
        <w:widowControl w:val="0"/>
        <w:autoSpaceDE w:val="0"/>
        <w:autoSpaceDN w:val="0"/>
        <w:adjustRightInd w:val="0"/>
        <w:ind w:firstLine="709"/>
        <w:jc w:val="both"/>
        <w:rPr>
          <w:color w:val="0D0D0D"/>
        </w:rPr>
      </w:pPr>
      <w:r>
        <w:rPr>
          <w:color w:val="0D0D0D"/>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B41A97" w:rsidRDefault="00B41A97" w:rsidP="00B41A97">
      <w:pPr>
        <w:widowControl w:val="0"/>
        <w:autoSpaceDE w:val="0"/>
        <w:autoSpaceDN w:val="0"/>
        <w:adjustRightInd w:val="0"/>
        <w:ind w:firstLine="709"/>
        <w:jc w:val="both"/>
        <w:rPr>
          <w:color w:val="0D0D0D"/>
        </w:rPr>
      </w:pPr>
      <w:r>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B41A97" w:rsidRDefault="00B41A97" w:rsidP="00B41A97">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 классификаторов аналитического учета;</w:t>
      </w:r>
    </w:p>
    <w:p w:rsidR="00B41A97" w:rsidRDefault="00B41A97" w:rsidP="00B41A97">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41A97" w:rsidRDefault="00B41A97" w:rsidP="00B41A97">
      <w:pPr>
        <w:widowControl w:val="0"/>
        <w:autoSpaceDE w:val="0"/>
        <w:autoSpaceDN w:val="0"/>
        <w:adjustRightInd w:val="0"/>
        <w:ind w:firstLine="540"/>
        <w:jc w:val="both"/>
      </w:pPr>
      <w: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B41A97" w:rsidRDefault="00B41A97" w:rsidP="00B41A97">
      <w:pPr>
        <w:widowControl w:val="0"/>
        <w:autoSpaceDE w:val="0"/>
        <w:autoSpaceDN w:val="0"/>
        <w:adjustRightInd w:val="0"/>
        <w:ind w:firstLine="540"/>
        <w:jc w:val="both"/>
      </w:pPr>
      <w: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B41A97" w:rsidRDefault="00B41A97" w:rsidP="00B41A97">
      <w:pPr>
        <w:widowControl w:val="0"/>
        <w:autoSpaceDE w:val="0"/>
        <w:autoSpaceDN w:val="0"/>
        <w:adjustRightInd w:val="0"/>
        <w:ind w:firstLine="540"/>
        <w:jc w:val="both"/>
      </w:pPr>
      <w: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B41A97" w:rsidRDefault="00B41A97" w:rsidP="00B41A97">
      <w:pPr>
        <w:widowControl w:val="0"/>
        <w:autoSpaceDE w:val="0"/>
        <w:autoSpaceDN w:val="0"/>
        <w:adjustRightInd w:val="0"/>
        <w:jc w:val="both"/>
        <w:rPr>
          <w:color w:val="0D0D0D"/>
        </w:rPr>
      </w:pPr>
      <w:r>
        <w:rPr>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B41A97" w:rsidRDefault="00B41A97" w:rsidP="00B41A97">
      <w:pPr>
        <w:widowControl w:val="0"/>
        <w:autoSpaceDE w:val="0"/>
        <w:autoSpaceDN w:val="0"/>
        <w:adjustRightInd w:val="0"/>
        <w:jc w:val="both"/>
        <w:rPr>
          <w:color w:val="0D0D0D"/>
        </w:rPr>
      </w:pPr>
    </w:p>
    <w:p w:rsidR="00B41A97" w:rsidRDefault="00B41A97" w:rsidP="00B41A97">
      <w:pPr>
        <w:widowControl w:val="0"/>
        <w:autoSpaceDE w:val="0"/>
        <w:autoSpaceDN w:val="0"/>
        <w:adjustRightInd w:val="0"/>
        <w:ind w:firstLine="709"/>
        <w:jc w:val="both"/>
        <w:rPr>
          <w:color w:val="0D0D0D"/>
        </w:rPr>
      </w:pPr>
      <w:r>
        <w:rPr>
          <w:color w:val="0D0D0D"/>
        </w:rPr>
        <w:t>Составление кассового плана по источникам финансирования дефицита</w:t>
      </w:r>
    </w:p>
    <w:p w:rsidR="00B41A97" w:rsidRDefault="00B41A97" w:rsidP="00B41A97">
      <w:pPr>
        <w:widowControl w:val="0"/>
        <w:autoSpaceDE w:val="0"/>
        <w:autoSpaceDN w:val="0"/>
        <w:adjustRightInd w:val="0"/>
        <w:ind w:firstLine="709"/>
        <w:jc w:val="both"/>
        <w:rPr>
          <w:color w:val="0D0D0D"/>
        </w:rPr>
      </w:pPr>
    </w:p>
    <w:p w:rsidR="00B41A97" w:rsidRDefault="00B41A97" w:rsidP="00B41A97">
      <w:pPr>
        <w:widowControl w:val="0"/>
        <w:autoSpaceDE w:val="0"/>
        <w:autoSpaceDN w:val="0"/>
        <w:adjustRightInd w:val="0"/>
        <w:ind w:firstLine="709"/>
        <w:jc w:val="both"/>
        <w:rPr>
          <w:color w:val="0D0D0D"/>
        </w:rPr>
      </w:pPr>
      <w:r>
        <w:rPr>
          <w:color w:val="0D0D0D"/>
        </w:rPr>
        <w:t xml:space="preserve">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Pr>
          <w:color w:val="0D0D0D" w:themeColor="text1" w:themeTint="F2"/>
        </w:rPr>
        <w:t>–</w:t>
      </w:r>
      <w:r>
        <w:rPr>
          <w:color w:val="0D0D0D"/>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w:t>
      </w:r>
      <w:r>
        <w:rPr>
          <w:color w:val="0D0D0D"/>
        </w:rPr>
        <w:lastRenderedPageBreak/>
        <w:t>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B41A97" w:rsidRDefault="00B41A97" w:rsidP="00B41A97">
      <w:pPr>
        <w:widowControl w:val="0"/>
        <w:autoSpaceDE w:val="0"/>
        <w:autoSpaceDN w:val="0"/>
        <w:adjustRightInd w:val="0"/>
        <w:ind w:firstLine="709"/>
        <w:jc w:val="both"/>
        <w:rPr>
          <w:strike/>
          <w:color w:val="0D0D0D"/>
        </w:rPr>
      </w:pPr>
      <w:r>
        <w:rPr>
          <w:color w:val="0D0D0D"/>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t>ПК «</w:t>
      </w:r>
      <w:proofErr w:type="spellStart"/>
      <w:r>
        <w:t>Web</w:t>
      </w:r>
      <w:proofErr w:type="spellEnd"/>
      <w:r>
        <w:t>-исполнение»</w:t>
      </w:r>
      <w:r>
        <w:rPr>
          <w:color w:val="0D0D0D"/>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B41A97" w:rsidRDefault="00B41A97" w:rsidP="00B41A97">
      <w:pPr>
        <w:widowControl w:val="0"/>
        <w:autoSpaceDE w:val="0"/>
        <w:autoSpaceDN w:val="0"/>
        <w:adjustRightInd w:val="0"/>
        <w:jc w:val="both"/>
        <w:rPr>
          <w:color w:val="0D0D0D" w:themeColor="text1" w:themeTint="F2"/>
        </w:rPr>
      </w:pPr>
    </w:p>
    <w:p w:rsidR="00B41A97" w:rsidRDefault="00B41A97" w:rsidP="00B41A97">
      <w:pPr>
        <w:widowControl w:val="0"/>
        <w:autoSpaceDE w:val="0"/>
        <w:autoSpaceDN w:val="0"/>
        <w:adjustRightInd w:val="0"/>
        <w:ind w:firstLine="709"/>
        <w:jc w:val="center"/>
        <w:rPr>
          <w:color w:val="0D0D0D" w:themeColor="text1" w:themeTint="F2"/>
        </w:rPr>
      </w:pPr>
      <w:r>
        <w:rPr>
          <w:color w:val="0D0D0D" w:themeColor="text1" w:themeTint="F2"/>
        </w:rPr>
        <w:t xml:space="preserve">Утверждение кассового плана и доведение его показателей. </w:t>
      </w:r>
    </w:p>
    <w:p w:rsidR="00B41A97" w:rsidRDefault="00B41A97" w:rsidP="00B41A97">
      <w:pPr>
        <w:widowControl w:val="0"/>
        <w:autoSpaceDE w:val="0"/>
        <w:autoSpaceDN w:val="0"/>
        <w:adjustRightInd w:val="0"/>
        <w:ind w:firstLine="709"/>
        <w:jc w:val="center"/>
        <w:rPr>
          <w:color w:val="0D0D0D" w:themeColor="text1" w:themeTint="F2"/>
        </w:rPr>
      </w:pPr>
      <w:r>
        <w:rPr>
          <w:color w:val="0D0D0D" w:themeColor="text1" w:themeTint="F2"/>
        </w:rPr>
        <w:t>График финансирования</w:t>
      </w:r>
    </w:p>
    <w:p w:rsidR="00B41A97" w:rsidRDefault="00B41A97" w:rsidP="00B41A97">
      <w:pPr>
        <w:widowControl w:val="0"/>
        <w:autoSpaceDE w:val="0"/>
        <w:autoSpaceDN w:val="0"/>
        <w:adjustRightInd w:val="0"/>
        <w:ind w:firstLine="709"/>
        <w:jc w:val="center"/>
        <w:rPr>
          <w:color w:val="0D0D0D" w:themeColor="text1" w:themeTint="F2"/>
        </w:rPr>
      </w:pP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20. Кассовый план утверждается руководителем финансового органа до начала очередного финансового года.</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21. Утвержденные руководителем финансового органа показатели кассового плана считаются доведенными до участников бюджетного процесса.</w:t>
      </w:r>
    </w:p>
    <w:p w:rsidR="00B41A97" w:rsidRDefault="00B41A97" w:rsidP="00B41A97">
      <w:pPr>
        <w:widowControl w:val="0"/>
        <w:autoSpaceDE w:val="0"/>
        <w:autoSpaceDN w:val="0"/>
        <w:adjustRightInd w:val="0"/>
        <w:ind w:firstLine="709"/>
        <w:jc w:val="both"/>
        <w:rPr>
          <w:color w:val="0D0D0D"/>
        </w:rPr>
      </w:pPr>
      <w:r>
        <w:rPr>
          <w:color w:val="0D0D0D"/>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B41A97" w:rsidRDefault="00B41A97" w:rsidP="00B41A97">
      <w:pPr>
        <w:widowControl w:val="0"/>
        <w:autoSpaceDE w:val="0"/>
        <w:autoSpaceDN w:val="0"/>
        <w:adjustRightInd w:val="0"/>
        <w:ind w:firstLine="540"/>
        <w:jc w:val="both"/>
      </w:pPr>
      <w:r>
        <w:rPr>
          <w:color w:val="0D0D0D"/>
        </w:rPr>
        <w:t>22. </w:t>
      </w:r>
      <w: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r:id="rId4" w:anchor="P995" w:history="1">
        <w:r>
          <w:rPr>
            <w:rStyle w:val="a5"/>
            <w:color w:val="000000" w:themeColor="text1"/>
          </w:rPr>
          <w:t>график</w:t>
        </w:r>
      </w:hyperlink>
      <w:r>
        <w:rPr>
          <w:color w:val="000000" w:themeColor="text1"/>
        </w:rPr>
        <w:t xml:space="preserve"> </w:t>
      </w:r>
      <w:r>
        <w:t>финансирования по форме согласно приложению № 3 к настоящему Порядку.</w:t>
      </w:r>
    </w:p>
    <w:p w:rsidR="00B41A97" w:rsidRDefault="00B41A97" w:rsidP="00B41A97">
      <w:pPr>
        <w:widowControl w:val="0"/>
        <w:autoSpaceDE w:val="0"/>
        <w:autoSpaceDN w:val="0"/>
        <w:adjustRightInd w:val="0"/>
        <w:ind w:firstLine="709"/>
        <w:jc w:val="both"/>
        <w:rPr>
          <w:color w:val="0D0D0D" w:themeColor="text1" w:themeTint="F2"/>
        </w:rPr>
      </w:pPr>
      <w:r>
        <w:rPr>
          <w:color w:val="0D0D0D" w:themeColor="text1" w:themeTint="F2"/>
        </w:rPr>
        <w:t>График финансирования утверждается на уровне муниципального образования.</w:t>
      </w:r>
    </w:p>
    <w:p w:rsidR="00B41A97" w:rsidRDefault="00B41A97" w:rsidP="00B41A97">
      <w:pPr>
        <w:widowControl w:val="0"/>
        <w:autoSpaceDE w:val="0"/>
        <w:autoSpaceDN w:val="0"/>
        <w:adjustRightInd w:val="0"/>
        <w:ind w:firstLine="540"/>
        <w:jc w:val="both"/>
      </w:pPr>
      <w: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B41A97" w:rsidRDefault="00B41A97" w:rsidP="00B41A97">
      <w:pPr>
        <w:widowControl w:val="0"/>
        <w:autoSpaceDE w:val="0"/>
        <w:autoSpaceDN w:val="0"/>
        <w:adjustRightInd w:val="0"/>
        <w:ind w:firstLine="540"/>
        <w:jc w:val="both"/>
      </w:pPr>
      <w: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B41A97" w:rsidRDefault="00B41A97" w:rsidP="00B41A97">
      <w:pPr>
        <w:widowControl w:val="0"/>
        <w:autoSpaceDE w:val="0"/>
        <w:autoSpaceDN w:val="0"/>
        <w:adjustRightInd w:val="0"/>
        <w:ind w:firstLine="540"/>
        <w:jc w:val="both"/>
      </w:pPr>
      <w:r>
        <w:t xml:space="preserve">25. Внесение изменений в график финансирования утверждается по форме согласно </w:t>
      </w:r>
      <w:hyperlink r:id="rId5" w:anchor="P1051" w:history="1">
        <w:r>
          <w:rPr>
            <w:rStyle w:val="a5"/>
            <w:color w:val="000000" w:themeColor="text1"/>
          </w:rPr>
          <w:t xml:space="preserve">приложению </w:t>
        </w:r>
      </w:hyperlink>
      <w:r>
        <w:rPr>
          <w:color w:val="000000" w:themeColor="text1"/>
        </w:rPr>
        <w:t xml:space="preserve">№ 4 </w:t>
      </w:r>
      <w:r>
        <w:t>к настоящему Порядку.</w:t>
      </w:r>
    </w:p>
    <w:p w:rsidR="00B41A97" w:rsidRDefault="00B41A97" w:rsidP="00B41A97">
      <w:pPr>
        <w:widowControl w:val="0"/>
        <w:autoSpaceDE w:val="0"/>
        <w:autoSpaceDN w:val="0"/>
        <w:adjustRightInd w:val="0"/>
        <w:ind w:firstLine="540"/>
        <w:jc w:val="both"/>
      </w:pPr>
      <w: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B41A97" w:rsidRDefault="00B41A97" w:rsidP="00B41A97">
      <w:pPr>
        <w:widowControl w:val="0"/>
        <w:autoSpaceDE w:val="0"/>
        <w:autoSpaceDN w:val="0"/>
        <w:adjustRightInd w:val="0"/>
        <w:jc w:val="both"/>
        <w:rPr>
          <w:color w:val="0D0D0D" w:themeColor="text1" w:themeTint="F2"/>
        </w:rPr>
      </w:pPr>
    </w:p>
    <w:p w:rsidR="00B41A97" w:rsidRDefault="00B41A97" w:rsidP="00B41A97">
      <w:pPr>
        <w:autoSpaceDE w:val="0"/>
        <w:autoSpaceDN w:val="0"/>
        <w:adjustRightInd w:val="0"/>
        <w:jc w:val="center"/>
        <w:outlineLvl w:val="0"/>
      </w:pPr>
      <w:r>
        <w:rPr>
          <w:lang w:val="en-US"/>
        </w:rPr>
        <w:t>III</w:t>
      </w:r>
      <w:r>
        <w:t xml:space="preserve">. Ведение кассового плана </w:t>
      </w:r>
    </w:p>
    <w:p w:rsidR="00B41A97" w:rsidRDefault="00B41A97" w:rsidP="00B41A97">
      <w:pPr>
        <w:autoSpaceDE w:val="0"/>
        <w:autoSpaceDN w:val="0"/>
        <w:adjustRightInd w:val="0"/>
        <w:jc w:val="center"/>
        <w:outlineLvl w:val="0"/>
      </w:pPr>
    </w:p>
    <w:p w:rsidR="00B41A97" w:rsidRDefault="00B41A97" w:rsidP="00B41A97">
      <w:pPr>
        <w:widowControl w:val="0"/>
        <w:autoSpaceDE w:val="0"/>
        <w:autoSpaceDN w:val="0"/>
        <w:adjustRightInd w:val="0"/>
        <w:ind w:firstLine="709"/>
        <w:jc w:val="both"/>
        <w:rPr>
          <w:color w:val="0D0D0D"/>
        </w:rPr>
      </w:pPr>
      <w:r>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41A97" w:rsidRDefault="00B41A97" w:rsidP="00B41A97">
      <w:pPr>
        <w:autoSpaceDE w:val="0"/>
        <w:autoSpaceDN w:val="0"/>
        <w:adjustRightInd w:val="0"/>
        <w:jc w:val="center"/>
        <w:outlineLvl w:val="0"/>
      </w:pPr>
    </w:p>
    <w:p w:rsidR="00B41A97" w:rsidRDefault="00B41A97" w:rsidP="00B41A97">
      <w:pPr>
        <w:tabs>
          <w:tab w:val="left" w:pos="1267"/>
          <w:tab w:val="center" w:pos="4960"/>
        </w:tabs>
        <w:autoSpaceDE w:val="0"/>
        <w:autoSpaceDN w:val="0"/>
        <w:adjustRightInd w:val="0"/>
        <w:outlineLvl w:val="0"/>
      </w:pPr>
      <w:r>
        <w:tab/>
      </w:r>
      <w:r>
        <w:tab/>
        <w:t>1. Ведение кассового плана по доходам</w:t>
      </w:r>
    </w:p>
    <w:p w:rsidR="00B41A97" w:rsidRDefault="00B41A97" w:rsidP="00B41A97">
      <w:pPr>
        <w:tabs>
          <w:tab w:val="left" w:pos="1267"/>
          <w:tab w:val="center" w:pos="4960"/>
        </w:tabs>
        <w:autoSpaceDE w:val="0"/>
        <w:autoSpaceDN w:val="0"/>
        <w:adjustRightInd w:val="0"/>
        <w:outlineLvl w:val="0"/>
      </w:pPr>
      <w:r>
        <w:tab/>
      </w:r>
      <w:r>
        <w:tab/>
      </w:r>
    </w:p>
    <w:p w:rsidR="00B41A97" w:rsidRDefault="00B41A97" w:rsidP="00B41A97">
      <w:pPr>
        <w:widowControl w:val="0"/>
        <w:autoSpaceDE w:val="0"/>
        <w:autoSpaceDN w:val="0"/>
        <w:adjustRightInd w:val="0"/>
        <w:ind w:firstLine="709"/>
        <w:jc w:val="both"/>
        <w:rPr>
          <w:color w:val="0D0D0D"/>
        </w:rPr>
      </w:pPr>
      <w:r>
        <w:rPr>
          <w:color w:val="0D0D0D"/>
        </w:rPr>
        <w:t>27. Внесение изменений в кассовый план по доходам осуществляется по следующим основаниям:</w:t>
      </w:r>
    </w:p>
    <w:p w:rsidR="00B41A97" w:rsidRDefault="00B41A97" w:rsidP="00B41A97">
      <w:pPr>
        <w:widowControl w:val="0"/>
        <w:autoSpaceDE w:val="0"/>
        <w:autoSpaceDN w:val="0"/>
        <w:adjustRightInd w:val="0"/>
        <w:ind w:firstLine="709"/>
        <w:jc w:val="both"/>
        <w:rPr>
          <w:color w:val="0D0D0D"/>
        </w:rPr>
      </w:pPr>
      <w:r>
        <w:rPr>
          <w:color w:val="0D0D0D"/>
        </w:rPr>
        <w:t>1) внесение изменений в Решения о местном бюджете</w:t>
      </w:r>
      <w:r>
        <w:rPr>
          <w:color w:val="FF0000"/>
        </w:rPr>
        <w:t xml:space="preserve"> </w:t>
      </w:r>
      <w:r>
        <w:rPr>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B41A97" w:rsidRDefault="00B41A97" w:rsidP="00B41A97">
      <w:pPr>
        <w:widowControl w:val="0"/>
        <w:autoSpaceDE w:val="0"/>
        <w:autoSpaceDN w:val="0"/>
        <w:adjustRightInd w:val="0"/>
        <w:ind w:firstLine="709"/>
        <w:jc w:val="both"/>
        <w:rPr>
          <w:color w:val="0D0D0D"/>
        </w:rPr>
      </w:pPr>
      <w:r>
        <w:rPr>
          <w:color w:val="0D0D0D"/>
        </w:rPr>
        <w:t>2) изменение функций главных администраторов доходов;</w:t>
      </w:r>
    </w:p>
    <w:p w:rsidR="00B41A97" w:rsidRDefault="00B41A97" w:rsidP="00B41A97">
      <w:pPr>
        <w:widowControl w:val="0"/>
        <w:autoSpaceDE w:val="0"/>
        <w:autoSpaceDN w:val="0"/>
        <w:adjustRightInd w:val="0"/>
        <w:ind w:firstLine="709"/>
        <w:jc w:val="both"/>
        <w:rPr>
          <w:color w:val="0D0D0D"/>
        </w:rPr>
      </w:pPr>
      <w:r>
        <w:rPr>
          <w:color w:val="0D0D0D"/>
        </w:rPr>
        <w:t xml:space="preserve">3) перераспределение источников доходов местного бюджета, между главными администраторами доходов; </w:t>
      </w:r>
    </w:p>
    <w:p w:rsidR="00B41A97" w:rsidRDefault="00B41A97" w:rsidP="00B41A97">
      <w:pPr>
        <w:widowControl w:val="0"/>
        <w:autoSpaceDE w:val="0"/>
        <w:autoSpaceDN w:val="0"/>
        <w:adjustRightInd w:val="0"/>
        <w:ind w:firstLine="709"/>
        <w:jc w:val="both"/>
        <w:rPr>
          <w:color w:val="0D0D0D"/>
        </w:rPr>
      </w:pPr>
      <w:r>
        <w:rPr>
          <w:color w:val="0D0D0D"/>
        </w:rPr>
        <w:lastRenderedPageBreak/>
        <w:t>4) уточнение помесячного прогноза поступления доходов местного бюджета;</w:t>
      </w:r>
    </w:p>
    <w:p w:rsidR="00B41A97" w:rsidRDefault="00B41A97" w:rsidP="00B41A97">
      <w:pPr>
        <w:widowControl w:val="0"/>
        <w:autoSpaceDE w:val="0"/>
        <w:autoSpaceDN w:val="0"/>
        <w:adjustRightInd w:val="0"/>
        <w:ind w:firstLine="709"/>
        <w:jc w:val="both"/>
        <w:rPr>
          <w:color w:val="0D0D0D"/>
        </w:rPr>
      </w:pPr>
      <w:r>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41A97" w:rsidRDefault="00B41A97" w:rsidP="00B41A97">
      <w:pPr>
        <w:widowControl w:val="0"/>
        <w:autoSpaceDE w:val="0"/>
        <w:autoSpaceDN w:val="0"/>
        <w:adjustRightInd w:val="0"/>
        <w:ind w:firstLine="709"/>
        <w:jc w:val="both"/>
        <w:rPr>
          <w:color w:val="0D0D0D"/>
        </w:rPr>
      </w:pPr>
      <w:r>
        <w:rPr>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41A97" w:rsidRDefault="00B41A97" w:rsidP="00B41A97">
      <w:pPr>
        <w:widowControl w:val="0"/>
        <w:autoSpaceDE w:val="0"/>
        <w:autoSpaceDN w:val="0"/>
        <w:adjustRightInd w:val="0"/>
        <w:ind w:firstLine="709"/>
        <w:jc w:val="both"/>
        <w:rPr>
          <w:color w:val="0D0D0D"/>
        </w:rPr>
      </w:pPr>
      <w:r>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41A97" w:rsidRDefault="00B41A97" w:rsidP="00B41A97">
      <w:pPr>
        <w:widowControl w:val="0"/>
        <w:autoSpaceDE w:val="0"/>
        <w:autoSpaceDN w:val="0"/>
        <w:adjustRightInd w:val="0"/>
        <w:ind w:firstLine="709"/>
        <w:jc w:val="both"/>
        <w:rPr>
          <w:color w:val="0D0D0D"/>
        </w:rPr>
      </w:pPr>
      <w:r>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41A97" w:rsidRDefault="00B41A97" w:rsidP="00B41A97">
      <w:pPr>
        <w:widowControl w:val="0"/>
        <w:autoSpaceDE w:val="0"/>
        <w:autoSpaceDN w:val="0"/>
        <w:adjustRightInd w:val="0"/>
        <w:ind w:firstLine="709"/>
        <w:jc w:val="both"/>
        <w:rPr>
          <w:color w:val="0D0D0D"/>
        </w:rPr>
      </w:pPr>
      <w:r>
        <w:rPr>
          <w:color w:val="0D0D0D"/>
        </w:rPr>
        <w:t xml:space="preserve">9) изменение бюджетной классификации Российской Федерации и (или) изменение порядка ее применения. </w:t>
      </w:r>
    </w:p>
    <w:p w:rsidR="00B41A97" w:rsidRDefault="00B41A97" w:rsidP="00B41A97">
      <w:pPr>
        <w:widowControl w:val="0"/>
        <w:autoSpaceDE w:val="0"/>
        <w:autoSpaceDN w:val="0"/>
        <w:adjustRightInd w:val="0"/>
        <w:ind w:firstLine="709"/>
        <w:jc w:val="both"/>
        <w:rPr>
          <w:color w:val="0D0D0D"/>
        </w:rPr>
      </w:pPr>
      <w:r>
        <w:rPr>
          <w:color w:val="0D0D0D"/>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t xml:space="preserve"> – </w:t>
      </w:r>
      <w:r>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B41A97" w:rsidRDefault="00B41A97" w:rsidP="00B41A97">
      <w:pPr>
        <w:widowControl w:val="0"/>
        <w:autoSpaceDE w:val="0"/>
        <w:autoSpaceDN w:val="0"/>
        <w:adjustRightInd w:val="0"/>
        <w:ind w:firstLine="709"/>
        <w:jc w:val="both"/>
        <w:rPr>
          <w:color w:val="0D0D0D"/>
        </w:rPr>
      </w:pPr>
      <w:r>
        <w:rPr>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B41A97" w:rsidRDefault="00B41A97" w:rsidP="00B41A97">
      <w:pPr>
        <w:widowControl w:val="0"/>
        <w:autoSpaceDE w:val="0"/>
        <w:autoSpaceDN w:val="0"/>
        <w:adjustRightInd w:val="0"/>
        <w:ind w:firstLine="709"/>
        <w:jc w:val="both"/>
        <w:rPr>
          <w:color w:val="0D0D0D"/>
        </w:rPr>
      </w:pPr>
      <w:r>
        <w:rPr>
          <w:color w:val="0D0D0D"/>
        </w:rPr>
        <w:t>1) основание для внесения изменений в кассовый план по доходам;</w:t>
      </w:r>
    </w:p>
    <w:p w:rsidR="00B41A97" w:rsidRDefault="00B41A97" w:rsidP="00B41A97">
      <w:pPr>
        <w:widowControl w:val="0"/>
        <w:autoSpaceDE w:val="0"/>
        <w:autoSpaceDN w:val="0"/>
        <w:adjustRightInd w:val="0"/>
        <w:ind w:firstLine="709"/>
        <w:jc w:val="both"/>
        <w:rPr>
          <w:color w:val="0D0D0D"/>
        </w:rPr>
      </w:pPr>
      <w:r>
        <w:rPr>
          <w:color w:val="0D0D0D"/>
        </w:rPr>
        <w:t>2) причины и обоснования предлагаемых изменений;</w:t>
      </w:r>
    </w:p>
    <w:p w:rsidR="00B41A97" w:rsidRDefault="00B41A97" w:rsidP="00B41A97">
      <w:pPr>
        <w:widowControl w:val="0"/>
        <w:autoSpaceDE w:val="0"/>
        <w:autoSpaceDN w:val="0"/>
        <w:adjustRightInd w:val="0"/>
        <w:ind w:firstLine="709"/>
        <w:jc w:val="both"/>
        <w:rPr>
          <w:color w:val="0D0D0D"/>
        </w:rPr>
      </w:pPr>
      <w:r>
        <w:rPr>
          <w:color w:val="0D0D0D"/>
        </w:rPr>
        <w:t>3) иные документы, необходимые для согласования представленных изменений в зависимости от причин и оснований для их внесения.</w:t>
      </w:r>
    </w:p>
    <w:p w:rsidR="00B41A97" w:rsidRDefault="00B41A97" w:rsidP="00B41A97">
      <w:pPr>
        <w:widowControl w:val="0"/>
        <w:autoSpaceDE w:val="0"/>
        <w:autoSpaceDN w:val="0"/>
        <w:adjustRightInd w:val="0"/>
        <w:ind w:firstLine="709"/>
        <w:jc w:val="both"/>
        <w:rPr>
          <w:color w:val="0D0D0D"/>
        </w:rPr>
      </w:pPr>
      <w:r>
        <w:rPr>
          <w:color w:val="0D0D0D"/>
        </w:rPr>
        <w:t>30. Поступившее предложение рассматривается финансовым органом в течение десяти рабочих дней со дня его поступления.</w:t>
      </w:r>
    </w:p>
    <w:p w:rsidR="00B41A97" w:rsidRDefault="00B41A97" w:rsidP="00B41A97">
      <w:pPr>
        <w:widowControl w:val="0"/>
        <w:autoSpaceDE w:val="0"/>
        <w:autoSpaceDN w:val="0"/>
        <w:adjustRightInd w:val="0"/>
        <w:ind w:firstLine="709"/>
        <w:jc w:val="both"/>
        <w:rPr>
          <w:color w:val="0D0D0D"/>
        </w:rPr>
      </w:pPr>
      <w:r>
        <w:rPr>
          <w:color w:val="0D0D0D"/>
        </w:rPr>
        <w:t xml:space="preserve"> В течение данного срока финансовый орган осуществляет проверку поступившего предложения на:</w:t>
      </w:r>
    </w:p>
    <w:p w:rsidR="00B41A97" w:rsidRDefault="00B41A97" w:rsidP="00B41A97">
      <w:pPr>
        <w:widowControl w:val="0"/>
        <w:autoSpaceDE w:val="0"/>
        <w:autoSpaceDN w:val="0"/>
        <w:adjustRightInd w:val="0"/>
        <w:ind w:firstLine="709"/>
        <w:jc w:val="both"/>
        <w:rPr>
          <w:color w:val="0D0D0D"/>
        </w:rPr>
      </w:pPr>
      <w:r>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41A97" w:rsidRDefault="00B41A97" w:rsidP="00B41A97">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41A97" w:rsidRDefault="00B41A97" w:rsidP="00B41A97">
      <w:pPr>
        <w:widowControl w:val="0"/>
        <w:autoSpaceDE w:val="0"/>
        <w:autoSpaceDN w:val="0"/>
        <w:adjustRightInd w:val="0"/>
        <w:ind w:firstLine="709"/>
        <w:jc w:val="both"/>
        <w:rPr>
          <w:color w:val="0D0D0D"/>
        </w:rPr>
      </w:pPr>
      <w:r>
        <w:rPr>
          <w:color w:val="0D0D0D"/>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B41A97" w:rsidRDefault="00B41A97" w:rsidP="00B41A97">
      <w:pPr>
        <w:widowControl w:val="0"/>
        <w:autoSpaceDE w:val="0"/>
        <w:autoSpaceDN w:val="0"/>
        <w:adjustRightInd w:val="0"/>
        <w:ind w:firstLine="709"/>
        <w:jc w:val="both"/>
        <w:rPr>
          <w:color w:val="0D0D0D"/>
        </w:rPr>
      </w:pPr>
      <w:r>
        <w:rPr>
          <w:color w:val="0D0D0D"/>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6" w:history="1">
        <w:r>
          <w:rPr>
            <w:rStyle w:val="a5"/>
            <w:color w:val="0D0D0D"/>
          </w:rPr>
          <w:t>0</w:t>
        </w:r>
      </w:hyperlink>
      <w:r>
        <w:rPr>
          <w:color w:val="0D0D0D"/>
        </w:rPr>
        <w:t xml:space="preserve"> настоящего Порядка.</w:t>
      </w:r>
    </w:p>
    <w:p w:rsidR="00B41A97" w:rsidRDefault="00B41A97" w:rsidP="00B41A97">
      <w:pPr>
        <w:widowControl w:val="0"/>
        <w:autoSpaceDE w:val="0"/>
        <w:autoSpaceDN w:val="0"/>
        <w:adjustRightInd w:val="0"/>
        <w:ind w:firstLine="709"/>
        <w:jc w:val="both"/>
        <w:rPr>
          <w:color w:val="0D0D0D"/>
        </w:rPr>
      </w:pPr>
      <w:r>
        <w:rPr>
          <w:color w:val="0D0D0D"/>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B41A97" w:rsidRDefault="00B41A97" w:rsidP="00B41A97">
      <w:pPr>
        <w:widowControl w:val="0"/>
        <w:autoSpaceDE w:val="0"/>
        <w:autoSpaceDN w:val="0"/>
        <w:adjustRightInd w:val="0"/>
        <w:ind w:firstLine="709"/>
        <w:jc w:val="both"/>
        <w:rPr>
          <w:color w:val="0D0D0D"/>
        </w:rPr>
      </w:pPr>
      <w:r>
        <w:rPr>
          <w:color w:val="0D0D0D"/>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B41A97" w:rsidRDefault="00B41A97" w:rsidP="00B41A97">
      <w:pPr>
        <w:widowControl w:val="0"/>
        <w:autoSpaceDE w:val="0"/>
        <w:autoSpaceDN w:val="0"/>
        <w:adjustRightInd w:val="0"/>
        <w:ind w:firstLine="709"/>
        <w:jc w:val="both"/>
        <w:rPr>
          <w:color w:val="0D0D0D"/>
        </w:rPr>
      </w:pPr>
      <w:r>
        <w:rPr>
          <w:color w:val="0D0D0D"/>
        </w:rPr>
        <w:lastRenderedPageBreak/>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B41A97" w:rsidRDefault="00B41A97" w:rsidP="00B41A97">
      <w:pPr>
        <w:widowControl w:val="0"/>
        <w:autoSpaceDE w:val="0"/>
        <w:autoSpaceDN w:val="0"/>
        <w:adjustRightInd w:val="0"/>
        <w:ind w:firstLine="709"/>
        <w:jc w:val="both"/>
        <w:rPr>
          <w:color w:val="0D0D0D"/>
        </w:rPr>
      </w:pPr>
      <w:r>
        <w:rPr>
          <w:color w:val="0D0D0D"/>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B41A97" w:rsidRDefault="00B41A97" w:rsidP="00B41A97">
      <w:pPr>
        <w:widowControl w:val="0"/>
        <w:autoSpaceDE w:val="0"/>
        <w:autoSpaceDN w:val="0"/>
        <w:adjustRightInd w:val="0"/>
        <w:ind w:firstLine="709"/>
        <w:jc w:val="both"/>
        <w:rPr>
          <w:color w:val="0D0D0D"/>
        </w:rPr>
      </w:pPr>
    </w:p>
    <w:p w:rsidR="00B41A97" w:rsidRDefault="00B41A97" w:rsidP="00B41A97">
      <w:pPr>
        <w:autoSpaceDE w:val="0"/>
        <w:autoSpaceDN w:val="0"/>
        <w:adjustRightInd w:val="0"/>
        <w:ind w:firstLine="540"/>
        <w:jc w:val="center"/>
      </w:pPr>
      <w:r>
        <w:t>2. Ведение кассового плана по расходам</w:t>
      </w:r>
    </w:p>
    <w:p w:rsidR="00B41A97" w:rsidRDefault="00B41A97" w:rsidP="00B41A97">
      <w:pPr>
        <w:autoSpaceDE w:val="0"/>
        <w:autoSpaceDN w:val="0"/>
        <w:adjustRightInd w:val="0"/>
        <w:ind w:firstLine="540"/>
        <w:jc w:val="center"/>
      </w:pPr>
    </w:p>
    <w:p w:rsidR="00B41A97" w:rsidRDefault="00B41A97" w:rsidP="00B41A97">
      <w:pPr>
        <w:widowControl w:val="0"/>
        <w:autoSpaceDE w:val="0"/>
        <w:autoSpaceDN w:val="0"/>
        <w:adjustRightInd w:val="0"/>
        <w:ind w:firstLine="709"/>
        <w:jc w:val="both"/>
        <w:rPr>
          <w:color w:val="0D0D0D"/>
        </w:rPr>
      </w:pPr>
      <w:r>
        <w:rPr>
          <w:color w:val="0D0D0D"/>
        </w:rPr>
        <w:t>36. </w:t>
      </w:r>
      <w:bookmarkStart w:id="2" w:name="_Hlk164091248"/>
      <w:r>
        <w:rPr>
          <w:color w:val="0D0D0D"/>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B41A97" w:rsidRDefault="00B41A97" w:rsidP="00B41A97">
      <w:pPr>
        <w:widowControl w:val="0"/>
        <w:autoSpaceDE w:val="0"/>
        <w:autoSpaceDN w:val="0"/>
        <w:adjustRightInd w:val="0"/>
        <w:ind w:firstLine="709"/>
        <w:jc w:val="both"/>
        <w:rPr>
          <w:color w:val="0D0D0D"/>
        </w:rPr>
      </w:pPr>
      <w:r>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B41A97" w:rsidRDefault="00B41A97" w:rsidP="00B41A97">
      <w:pPr>
        <w:widowControl w:val="0"/>
        <w:autoSpaceDE w:val="0"/>
        <w:autoSpaceDN w:val="0"/>
        <w:adjustRightInd w:val="0"/>
        <w:ind w:firstLine="709"/>
        <w:jc w:val="both"/>
        <w:rPr>
          <w:color w:val="0D0D0D"/>
        </w:rPr>
      </w:pPr>
      <w:r>
        <w:rPr>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B41A97" w:rsidRDefault="00B41A97" w:rsidP="00B41A97">
      <w:pPr>
        <w:widowControl w:val="0"/>
        <w:autoSpaceDE w:val="0"/>
        <w:autoSpaceDN w:val="0"/>
        <w:adjustRightInd w:val="0"/>
        <w:ind w:firstLine="709"/>
        <w:jc w:val="both"/>
        <w:rPr>
          <w:color w:val="0D0D0D"/>
        </w:rPr>
      </w:pPr>
      <w:bookmarkStart w:id="3" w:name="Par4"/>
      <w:bookmarkEnd w:id="3"/>
      <w:r>
        <w:rPr>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B41A97" w:rsidRDefault="00B41A97" w:rsidP="00B41A97">
      <w:pPr>
        <w:widowControl w:val="0"/>
        <w:autoSpaceDE w:val="0"/>
        <w:autoSpaceDN w:val="0"/>
        <w:adjustRightInd w:val="0"/>
        <w:ind w:firstLine="709"/>
        <w:jc w:val="both"/>
        <w:rPr>
          <w:color w:val="0D0D0D"/>
        </w:rPr>
      </w:pPr>
      <w:r>
        <w:rPr>
          <w:color w:val="0D0D0D"/>
        </w:rPr>
        <w:t>3) изменение помесячного распределения доходов местного бюджета                    за счет целевых средств;</w:t>
      </w:r>
    </w:p>
    <w:p w:rsidR="00B41A97" w:rsidRDefault="00B41A97" w:rsidP="00B41A97">
      <w:pPr>
        <w:widowControl w:val="0"/>
        <w:autoSpaceDE w:val="0"/>
        <w:autoSpaceDN w:val="0"/>
        <w:adjustRightInd w:val="0"/>
        <w:ind w:firstLine="709"/>
        <w:jc w:val="both"/>
        <w:rPr>
          <w:color w:val="0D0D0D"/>
        </w:rPr>
      </w:pPr>
      <w:r>
        <w:rPr>
          <w:color w:val="0D0D0D"/>
        </w:rPr>
        <w:t>4) в случае выделения (перераспределения) средств резервного фонда администрации Куйбышевского сельсовета Куйбышевского района Новосибирской области;</w:t>
      </w:r>
    </w:p>
    <w:p w:rsidR="00B41A97" w:rsidRDefault="00B41A97" w:rsidP="00B41A97">
      <w:pPr>
        <w:widowControl w:val="0"/>
        <w:autoSpaceDE w:val="0"/>
        <w:autoSpaceDN w:val="0"/>
        <w:adjustRightInd w:val="0"/>
        <w:ind w:firstLine="709"/>
        <w:jc w:val="both"/>
        <w:rPr>
          <w:color w:val="0D0D0D"/>
        </w:rPr>
      </w:pPr>
      <w:r>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41A97" w:rsidRDefault="00B41A97" w:rsidP="00B41A97">
      <w:pPr>
        <w:widowControl w:val="0"/>
        <w:autoSpaceDE w:val="0"/>
        <w:autoSpaceDN w:val="0"/>
        <w:adjustRightInd w:val="0"/>
        <w:ind w:firstLine="709"/>
        <w:jc w:val="both"/>
        <w:rPr>
          <w:color w:val="0D0D0D"/>
        </w:rPr>
      </w:pPr>
      <w:r>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B41A97" w:rsidRDefault="00B41A97" w:rsidP="00B41A97">
      <w:pPr>
        <w:widowControl w:val="0"/>
        <w:autoSpaceDE w:val="0"/>
        <w:autoSpaceDN w:val="0"/>
        <w:adjustRightInd w:val="0"/>
        <w:ind w:firstLine="709"/>
        <w:jc w:val="both"/>
        <w:rPr>
          <w:color w:val="0D0D0D"/>
        </w:rPr>
      </w:pPr>
      <w:r>
        <w:rPr>
          <w:color w:val="0D0D0D"/>
        </w:rPr>
        <w:t>7) </w:t>
      </w:r>
      <w:r>
        <w:rPr>
          <w:rFonts w:eastAsiaTheme="minorHAnsi"/>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B41A97" w:rsidRDefault="00B41A97" w:rsidP="00B41A97">
      <w:pPr>
        <w:widowControl w:val="0"/>
        <w:autoSpaceDE w:val="0"/>
        <w:autoSpaceDN w:val="0"/>
        <w:adjustRightInd w:val="0"/>
        <w:ind w:firstLine="709"/>
        <w:jc w:val="both"/>
        <w:rPr>
          <w:color w:val="0D0D0D"/>
        </w:rPr>
      </w:pPr>
      <w:r>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41A97" w:rsidRDefault="00B41A97" w:rsidP="00B41A97">
      <w:pPr>
        <w:widowControl w:val="0"/>
        <w:autoSpaceDE w:val="0"/>
        <w:autoSpaceDN w:val="0"/>
        <w:adjustRightInd w:val="0"/>
        <w:ind w:firstLine="709"/>
        <w:jc w:val="both"/>
        <w:rPr>
          <w:color w:val="0D0D0D"/>
        </w:rPr>
      </w:pPr>
      <w:r>
        <w:rPr>
          <w:color w:val="0D0D0D"/>
        </w:rPr>
        <w:t>1) направляемых с целью:</w:t>
      </w:r>
    </w:p>
    <w:p w:rsidR="00B41A97" w:rsidRDefault="00B41A97" w:rsidP="00B41A97">
      <w:pPr>
        <w:widowControl w:val="0"/>
        <w:autoSpaceDE w:val="0"/>
        <w:autoSpaceDN w:val="0"/>
        <w:adjustRightInd w:val="0"/>
        <w:ind w:firstLine="709"/>
        <w:jc w:val="both"/>
        <w:rPr>
          <w:color w:val="0D0D0D"/>
        </w:rPr>
      </w:pPr>
      <w:r>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B41A97" w:rsidRDefault="00B41A97" w:rsidP="00B41A97">
      <w:pPr>
        <w:widowControl w:val="0"/>
        <w:autoSpaceDE w:val="0"/>
        <w:autoSpaceDN w:val="0"/>
        <w:adjustRightInd w:val="0"/>
        <w:ind w:firstLine="709"/>
        <w:jc w:val="both"/>
        <w:rPr>
          <w:color w:val="0D0D0D"/>
        </w:rPr>
      </w:pPr>
      <w:r>
        <w:rPr>
          <w:color w:val="0D0D0D"/>
        </w:rPr>
        <w:t>б) внесения изменений в кассовый план по расходам в объеме неиспользованных остатков бюджетных средств за отчетный период;</w:t>
      </w:r>
    </w:p>
    <w:p w:rsidR="00B41A97" w:rsidRDefault="00B41A97" w:rsidP="00B41A97">
      <w:pPr>
        <w:widowControl w:val="0"/>
        <w:autoSpaceDE w:val="0"/>
        <w:autoSpaceDN w:val="0"/>
        <w:adjustRightInd w:val="0"/>
        <w:ind w:firstLine="709"/>
        <w:jc w:val="both"/>
        <w:rPr>
          <w:color w:val="0D0D0D"/>
        </w:rPr>
      </w:pPr>
      <w:r>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41A97" w:rsidRDefault="00B41A97" w:rsidP="00B41A97">
      <w:pPr>
        <w:widowControl w:val="0"/>
        <w:autoSpaceDE w:val="0"/>
        <w:autoSpaceDN w:val="0"/>
        <w:adjustRightInd w:val="0"/>
        <w:ind w:firstLine="709"/>
        <w:jc w:val="both"/>
        <w:rPr>
          <w:color w:val="0D0D0D"/>
        </w:rPr>
      </w:pPr>
      <w:r>
        <w:rPr>
          <w:color w:val="0D0D0D"/>
        </w:rPr>
        <w:t>д) финансирования осуществления капитальных вложений;</w:t>
      </w:r>
    </w:p>
    <w:p w:rsidR="00B41A97" w:rsidRDefault="00B41A97" w:rsidP="00B41A97">
      <w:pPr>
        <w:widowControl w:val="0"/>
        <w:autoSpaceDE w:val="0"/>
        <w:autoSpaceDN w:val="0"/>
        <w:adjustRightInd w:val="0"/>
        <w:ind w:firstLine="709"/>
        <w:jc w:val="both"/>
        <w:rPr>
          <w:color w:val="0D0D0D"/>
        </w:rPr>
      </w:pPr>
      <w:r>
        <w:rPr>
          <w:color w:val="0D0D0D"/>
        </w:rPr>
        <w:t>е) финансирования реконструкции и обслуживания объектов дорожного хозяйства в разрезе направлений и объектов;</w:t>
      </w:r>
    </w:p>
    <w:p w:rsidR="00B41A97" w:rsidRDefault="00B41A97" w:rsidP="00B41A97">
      <w:pPr>
        <w:widowControl w:val="0"/>
        <w:autoSpaceDE w:val="0"/>
        <w:autoSpaceDN w:val="0"/>
        <w:adjustRightInd w:val="0"/>
        <w:ind w:firstLine="709"/>
        <w:jc w:val="both"/>
        <w:rPr>
          <w:color w:val="0D0D0D"/>
        </w:rPr>
      </w:pPr>
      <w:r>
        <w:rPr>
          <w:color w:val="0D0D0D"/>
        </w:rPr>
        <w:t>з) обеспечения граждан жилыми помещениями;</w:t>
      </w:r>
    </w:p>
    <w:p w:rsidR="00B41A97" w:rsidRDefault="00B41A97" w:rsidP="00B41A97">
      <w:pPr>
        <w:widowControl w:val="0"/>
        <w:autoSpaceDE w:val="0"/>
        <w:autoSpaceDN w:val="0"/>
        <w:adjustRightInd w:val="0"/>
        <w:ind w:firstLine="709"/>
        <w:jc w:val="both"/>
        <w:rPr>
          <w:color w:val="0D0D0D"/>
        </w:rPr>
      </w:pPr>
      <w:r>
        <w:rPr>
          <w:color w:val="0D0D0D"/>
        </w:rPr>
        <w:t xml:space="preserve">и) выполнения обязательств муниципального образования на условиях </w:t>
      </w:r>
      <w:proofErr w:type="spellStart"/>
      <w:r>
        <w:rPr>
          <w:color w:val="0D0D0D"/>
        </w:rPr>
        <w:lastRenderedPageBreak/>
        <w:t>софинансирования</w:t>
      </w:r>
      <w:proofErr w:type="spellEnd"/>
      <w:r>
        <w:rPr>
          <w:color w:val="0D0D0D"/>
        </w:rPr>
        <w:t xml:space="preserve"> с областным и федеральным бюджетами; </w:t>
      </w:r>
    </w:p>
    <w:p w:rsidR="00B41A97" w:rsidRDefault="00B41A97" w:rsidP="00B41A97">
      <w:pPr>
        <w:widowControl w:val="0"/>
        <w:autoSpaceDE w:val="0"/>
        <w:autoSpaceDN w:val="0"/>
        <w:adjustRightInd w:val="0"/>
        <w:ind w:firstLine="709"/>
        <w:jc w:val="both"/>
        <w:rPr>
          <w:color w:val="0D0D0D"/>
        </w:rPr>
      </w:pPr>
      <w:r>
        <w:rPr>
          <w:color w:val="0D0D0D"/>
        </w:rPr>
        <w:t>к) обеспечения исполнения судебных актов, предусматривающих обращение взыскания на средства местного бюджета;</w:t>
      </w:r>
    </w:p>
    <w:p w:rsidR="00B41A97" w:rsidRDefault="00B41A97" w:rsidP="00B41A97">
      <w:pPr>
        <w:widowControl w:val="0"/>
        <w:autoSpaceDE w:val="0"/>
        <w:autoSpaceDN w:val="0"/>
        <w:adjustRightInd w:val="0"/>
        <w:ind w:firstLine="709"/>
        <w:jc w:val="both"/>
        <w:rPr>
          <w:color w:val="0D0D0D"/>
        </w:rPr>
      </w:pPr>
      <w:r>
        <w:rPr>
          <w:color w:val="0D0D0D"/>
        </w:rPr>
        <w:t>2) о внесении изменений в части расходов за счет целевых средств;</w:t>
      </w:r>
    </w:p>
    <w:p w:rsidR="00B41A97" w:rsidRDefault="00B41A97" w:rsidP="00B41A97">
      <w:pPr>
        <w:widowControl w:val="0"/>
        <w:autoSpaceDE w:val="0"/>
        <w:autoSpaceDN w:val="0"/>
        <w:adjustRightInd w:val="0"/>
        <w:ind w:firstLine="709"/>
        <w:jc w:val="both"/>
        <w:rPr>
          <w:color w:val="0D0D0D"/>
        </w:rPr>
      </w:pPr>
      <w:r>
        <w:rPr>
          <w:color w:val="0D0D0D"/>
        </w:rPr>
        <w:t>3) о внесении изменений в случае использования (перераспределения) средств резервного фонда администрации Куйбышевского сельсовета Куйбышевского района Новосибирской области.</w:t>
      </w:r>
    </w:p>
    <w:p w:rsidR="00B41A97" w:rsidRDefault="00B41A97" w:rsidP="00B41A97">
      <w:pPr>
        <w:widowControl w:val="0"/>
        <w:autoSpaceDE w:val="0"/>
        <w:autoSpaceDN w:val="0"/>
        <w:adjustRightInd w:val="0"/>
        <w:ind w:firstLine="709"/>
        <w:jc w:val="both"/>
        <w:rPr>
          <w:color w:val="0D0D0D"/>
        </w:rPr>
      </w:pPr>
      <w:r>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41A97" w:rsidRDefault="00B41A97" w:rsidP="00B41A97">
      <w:pPr>
        <w:widowControl w:val="0"/>
        <w:autoSpaceDE w:val="0"/>
        <w:autoSpaceDN w:val="0"/>
        <w:adjustRightInd w:val="0"/>
        <w:ind w:firstLine="709"/>
        <w:jc w:val="both"/>
        <w:rPr>
          <w:color w:val="0D0D0D"/>
        </w:rPr>
      </w:pPr>
      <w:r>
        <w:rPr>
          <w:color w:val="0D0D0D"/>
        </w:rPr>
        <w:t>1) основание для внесения изменений в кассовый план по расходам;</w:t>
      </w:r>
    </w:p>
    <w:p w:rsidR="00B41A97" w:rsidRDefault="00B41A97" w:rsidP="00B41A97">
      <w:pPr>
        <w:widowControl w:val="0"/>
        <w:autoSpaceDE w:val="0"/>
        <w:autoSpaceDN w:val="0"/>
        <w:adjustRightInd w:val="0"/>
        <w:ind w:firstLine="709"/>
        <w:jc w:val="both"/>
        <w:rPr>
          <w:color w:val="0D0D0D"/>
        </w:rPr>
      </w:pPr>
      <w:r>
        <w:rPr>
          <w:color w:val="0D0D0D"/>
        </w:rPr>
        <w:t>2) причины и обоснования предлагаемых изменений;</w:t>
      </w:r>
    </w:p>
    <w:p w:rsidR="00B41A97" w:rsidRDefault="00B41A97" w:rsidP="00B41A97">
      <w:pPr>
        <w:widowControl w:val="0"/>
        <w:autoSpaceDE w:val="0"/>
        <w:autoSpaceDN w:val="0"/>
        <w:adjustRightInd w:val="0"/>
        <w:ind w:firstLine="709"/>
        <w:jc w:val="both"/>
        <w:rPr>
          <w:color w:val="0D0D0D"/>
        </w:rPr>
      </w:pPr>
      <w:r>
        <w:rPr>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proofErr w:type="gramStart"/>
      <w:r>
        <w:rPr>
          <w:color w:val="0D0D0D"/>
        </w:rPr>
        <w:t>учреждениям  муниципального</w:t>
      </w:r>
      <w:proofErr w:type="gramEnd"/>
      <w:r>
        <w:rPr>
          <w:color w:val="0D0D0D"/>
        </w:rPr>
        <w:t xml:space="preserve"> образования; расходов, осуществляемых за счет средств резервного фонда администрации Куйбышевского сельсовета Куйбышевского района Новосибирской области);</w:t>
      </w:r>
    </w:p>
    <w:p w:rsidR="00B41A97" w:rsidRDefault="00B41A97" w:rsidP="00B41A97">
      <w:pPr>
        <w:widowControl w:val="0"/>
        <w:autoSpaceDE w:val="0"/>
        <w:autoSpaceDN w:val="0"/>
        <w:adjustRightInd w:val="0"/>
        <w:ind w:firstLine="709"/>
        <w:jc w:val="both"/>
        <w:rPr>
          <w:color w:val="0D0D0D"/>
        </w:rPr>
      </w:pPr>
      <w:r>
        <w:rPr>
          <w:color w:val="0D0D0D"/>
        </w:rPr>
        <w:t>4) иные документы, необходимые для согласования представленных изменений в зависимости от причин и оснований для их внесения.</w:t>
      </w:r>
    </w:p>
    <w:p w:rsidR="00B41A97" w:rsidRDefault="00B41A97" w:rsidP="00B41A97">
      <w:pPr>
        <w:widowControl w:val="0"/>
        <w:autoSpaceDE w:val="0"/>
        <w:autoSpaceDN w:val="0"/>
        <w:adjustRightInd w:val="0"/>
        <w:ind w:firstLine="709"/>
        <w:jc w:val="both"/>
        <w:rPr>
          <w:color w:val="0D0D0D"/>
        </w:rPr>
      </w:pPr>
      <w:r>
        <w:rPr>
          <w:color w:val="0D0D0D"/>
        </w:rPr>
        <w:t xml:space="preserve">40. Поступившее предложение рассматривается финансовым органом в течение </w:t>
      </w:r>
      <w:r>
        <w:t xml:space="preserve">десяти рабочих </w:t>
      </w:r>
      <w:r>
        <w:rPr>
          <w:color w:val="0D0D0D"/>
        </w:rPr>
        <w:t>дней со дня его поступления.</w:t>
      </w:r>
    </w:p>
    <w:p w:rsidR="00B41A97" w:rsidRDefault="00B41A97" w:rsidP="00B41A97">
      <w:pPr>
        <w:widowControl w:val="0"/>
        <w:autoSpaceDE w:val="0"/>
        <w:autoSpaceDN w:val="0"/>
        <w:adjustRightInd w:val="0"/>
        <w:ind w:firstLine="709"/>
        <w:jc w:val="both"/>
        <w:rPr>
          <w:color w:val="0D0D0D"/>
        </w:rPr>
      </w:pPr>
      <w:r>
        <w:rPr>
          <w:color w:val="0D0D0D"/>
        </w:rPr>
        <w:t xml:space="preserve"> В течение данного срока финансовым органом осуществляется проверка поступившего предложения на:</w:t>
      </w:r>
    </w:p>
    <w:p w:rsidR="00B41A97" w:rsidRDefault="00B41A97" w:rsidP="00B41A97">
      <w:pPr>
        <w:widowControl w:val="0"/>
        <w:autoSpaceDE w:val="0"/>
        <w:autoSpaceDN w:val="0"/>
        <w:adjustRightInd w:val="0"/>
        <w:ind w:firstLine="709"/>
        <w:jc w:val="both"/>
        <w:rPr>
          <w:color w:val="0D0D0D"/>
        </w:rPr>
      </w:pPr>
      <w:r>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41A97" w:rsidRDefault="00B41A97" w:rsidP="00B41A97">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41A97" w:rsidRDefault="00B41A97" w:rsidP="00B41A97">
      <w:pPr>
        <w:autoSpaceDE w:val="0"/>
        <w:autoSpaceDN w:val="0"/>
        <w:adjustRightInd w:val="0"/>
        <w:ind w:firstLine="709"/>
        <w:jc w:val="both"/>
      </w:pPr>
      <w:r>
        <w:rPr>
          <w:color w:val="0D0D0D"/>
        </w:rPr>
        <w:t>41. </w:t>
      </w:r>
      <w:r>
        <w:t xml:space="preserve">В случае наличия замечаний по результатам проверки предложения </w:t>
      </w:r>
      <w:r>
        <w:rPr>
          <w:color w:val="0D0D0D"/>
        </w:rPr>
        <w:t>главного распорядителя средств местного бюджета</w:t>
      </w:r>
      <w: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B41A97" w:rsidRDefault="00B41A97" w:rsidP="00B41A97">
      <w:pPr>
        <w:autoSpaceDE w:val="0"/>
        <w:autoSpaceDN w:val="0"/>
        <w:adjustRightInd w:val="0"/>
        <w:ind w:firstLine="709"/>
        <w:jc w:val="both"/>
      </w:pPr>
      <w:r>
        <w:t xml:space="preserve">В отношении предложения </w:t>
      </w:r>
      <w:r>
        <w:rPr>
          <w:color w:val="0D0D0D"/>
        </w:rPr>
        <w:t>главного распорядителя средств местного бюджета</w:t>
      </w:r>
      <w:r>
        <w:t>, поступившего с доработки, осуществляется проверка, предусмотренная пунктом 3</w:t>
      </w:r>
      <w:hyperlink r:id="rId7" w:history="1">
        <w:r>
          <w:rPr>
            <w:rStyle w:val="a5"/>
          </w:rPr>
          <w:t>2</w:t>
        </w:r>
      </w:hyperlink>
      <w:r>
        <w:t xml:space="preserve"> настоящего Порядка.</w:t>
      </w:r>
    </w:p>
    <w:p w:rsidR="00B41A97" w:rsidRDefault="00B41A97" w:rsidP="00B41A97">
      <w:pPr>
        <w:autoSpaceDE w:val="0"/>
        <w:autoSpaceDN w:val="0"/>
        <w:adjustRightInd w:val="0"/>
        <w:ind w:firstLine="709"/>
        <w:jc w:val="both"/>
      </w:pPr>
      <w:r>
        <w:t xml:space="preserve">42. В случае отсутствия замечаний по результатам проверки предложения </w:t>
      </w:r>
      <w:r>
        <w:rPr>
          <w:color w:val="0D0D0D"/>
        </w:rPr>
        <w:t>главного распорядителя средств местного бюджета рассматривает</w:t>
      </w:r>
      <w:r>
        <w:t xml:space="preserve"> руководитель финансового органа и принимает решение об утверждении предлагаемых изменений либо об их отклонении.</w:t>
      </w:r>
    </w:p>
    <w:p w:rsidR="00B41A97" w:rsidRDefault="00B41A97" w:rsidP="00B41A97">
      <w:pPr>
        <w:autoSpaceDE w:val="0"/>
        <w:autoSpaceDN w:val="0"/>
        <w:adjustRightInd w:val="0"/>
        <w:ind w:firstLine="709"/>
        <w:jc w:val="both"/>
      </w:pPr>
      <w:r>
        <w:t xml:space="preserve">43. В случае принятия руководителем финансового органа решения об утверждении предложенных </w:t>
      </w:r>
      <w:r>
        <w:rPr>
          <w:color w:val="0D0D0D"/>
        </w:rPr>
        <w:t>главным распорядителем средств местного бюджета</w:t>
      </w:r>
      <w: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B41A97" w:rsidRDefault="00B41A97" w:rsidP="00B41A97">
      <w:pPr>
        <w:autoSpaceDE w:val="0"/>
        <w:autoSpaceDN w:val="0"/>
        <w:adjustRightInd w:val="0"/>
        <w:ind w:firstLine="709"/>
        <w:jc w:val="both"/>
      </w:pPr>
      <w:r>
        <w:t xml:space="preserve">44. В случае принятия руководителем финансового органа решения об отклонении предложенных </w:t>
      </w:r>
      <w:r>
        <w:rPr>
          <w:color w:val="0D0D0D"/>
        </w:rPr>
        <w:t>главным распорядителем средств местного бюджета</w:t>
      </w:r>
      <w:r>
        <w:t xml:space="preserve"> изменений в кассовый план по расходам, финансовый орган в течение одного рабочего дня уведомляет </w:t>
      </w:r>
      <w:r>
        <w:rPr>
          <w:color w:val="0D0D0D"/>
        </w:rPr>
        <w:t>главного распорядителя средств местного бюджета</w:t>
      </w:r>
      <w:r>
        <w:t xml:space="preserve"> о причинах отклонения предложенных изменений.</w:t>
      </w:r>
    </w:p>
    <w:p w:rsidR="00B41A97" w:rsidRDefault="00B41A97" w:rsidP="00B41A97">
      <w:pPr>
        <w:widowControl w:val="0"/>
        <w:autoSpaceDE w:val="0"/>
        <w:autoSpaceDN w:val="0"/>
        <w:adjustRightInd w:val="0"/>
        <w:ind w:firstLine="709"/>
        <w:jc w:val="both"/>
        <w:rPr>
          <w:color w:val="0D0D0D"/>
        </w:rPr>
      </w:pPr>
      <w:r>
        <w:rPr>
          <w:color w:val="0D0D0D"/>
        </w:rPr>
        <w:t>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 по форме согласно приложению № 5 к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w:t>
      </w:r>
      <w:r>
        <w:rPr>
          <w:color w:val="0D0D0D"/>
        </w:rPr>
        <w:lastRenderedPageBreak/>
        <w:t>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B41A97" w:rsidRDefault="00B41A97" w:rsidP="00B41A97">
      <w:pPr>
        <w:widowControl w:val="0"/>
        <w:autoSpaceDE w:val="0"/>
        <w:autoSpaceDN w:val="0"/>
        <w:adjustRightInd w:val="0"/>
        <w:ind w:firstLine="709"/>
        <w:jc w:val="both"/>
        <w:rPr>
          <w:color w:val="0D0D0D"/>
        </w:rPr>
      </w:pPr>
      <w:r>
        <w:rPr>
          <w:color w:val="0D0D0D"/>
        </w:rPr>
        <w:t>1) копия распоряжения администрации Куйбышевского сельсовета Куйбышевского района Новосибирской области о выделение средств из резервного фонда администрации муниципального образования;</w:t>
      </w:r>
    </w:p>
    <w:p w:rsidR="00B41A97" w:rsidRDefault="00B41A97" w:rsidP="00B41A97">
      <w:pPr>
        <w:widowControl w:val="0"/>
        <w:autoSpaceDE w:val="0"/>
        <w:autoSpaceDN w:val="0"/>
        <w:adjustRightInd w:val="0"/>
        <w:ind w:firstLine="709"/>
        <w:jc w:val="both"/>
        <w:rPr>
          <w:color w:val="0D0D0D"/>
        </w:rPr>
      </w:pPr>
      <w:r>
        <w:rPr>
          <w:color w:val="0D0D0D"/>
        </w:rPr>
        <w:t>2) документы, подтверждающие выполнение работ, предоставление услуг (при наличии).</w:t>
      </w:r>
    </w:p>
    <w:p w:rsidR="00B41A97" w:rsidRDefault="00B41A97" w:rsidP="00B41A97">
      <w:pPr>
        <w:autoSpaceDE w:val="0"/>
        <w:autoSpaceDN w:val="0"/>
        <w:adjustRightInd w:val="0"/>
        <w:ind w:firstLine="709"/>
        <w:jc w:val="center"/>
      </w:pPr>
    </w:p>
    <w:p w:rsidR="00B41A97" w:rsidRDefault="00B41A97" w:rsidP="00B41A97">
      <w:pPr>
        <w:autoSpaceDE w:val="0"/>
        <w:autoSpaceDN w:val="0"/>
        <w:adjustRightInd w:val="0"/>
        <w:ind w:firstLine="709"/>
        <w:jc w:val="center"/>
      </w:pPr>
      <w:r>
        <w:t xml:space="preserve">3. Ведение кассового плана по источникам финансирования дефицита </w:t>
      </w:r>
    </w:p>
    <w:p w:rsidR="00B41A97" w:rsidRDefault="00B41A97" w:rsidP="00B41A97">
      <w:pPr>
        <w:autoSpaceDE w:val="0"/>
        <w:autoSpaceDN w:val="0"/>
        <w:adjustRightInd w:val="0"/>
        <w:ind w:firstLine="709"/>
        <w:jc w:val="center"/>
      </w:pPr>
    </w:p>
    <w:p w:rsidR="00B41A97" w:rsidRDefault="00B41A97" w:rsidP="00B41A97">
      <w:pPr>
        <w:widowControl w:val="0"/>
        <w:autoSpaceDE w:val="0"/>
        <w:autoSpaceDN w:val="0"/>
        <w:adjustRightInd w:val="0"/>
        <w:ind w:firstLine="709"/>
        <w:jc w:val="both"/>
        <w:rPr>
          <w:color w:val="0D0D0D"/>
        </w:rPr>
      </w:pPr>
      <w:bookmarkStart w:id="4" w:name="Par1"/>
      <w:bookmarkEnd w:id="4"/>
      <w:r>
        <w:rPr>
          <w:color w:val="0D0D0D"/>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B41A97" w:rsidRDefault="00B41A97" w:rsidP="00B41A97">
      <w:pPr>
        <w:widowControl w:val="0"/>
        <w:autoSpaceDE w:val="0"/>
        <w:autoSpaceDN w:val="0"/>
        <w:adjustRightInd w:val="0"/>
        <w:ind w:firstLine="709"/>
        <w:jc w:val="both"/>
        <w:rPr>
          <w:color w:val="0D0D0D"/>
        </w:rPr>
      </w:pPr>
      <w:r>
        <w:rPr>
          <w:color w:val="0D0D0D"/>
        </w:rPr>
        <w:t xml:space="preserve">48. Внесение изменений в кассовый план по источникам финансирования дефицита без изменения сводной бюджетной росписи осуществляется </w:t>
      </w:r>
      <w:proofErr w:type="gramStart"/>
      <w:r>
        <w:rPr>
          <w:color w:val="0D0D0D"/>
        </w:rPr>
        <w:t>по  предложениям</w:t>
      </w:r>
      <w:proofErr w:type="gramEnd"/>
      <w:r>
        <w:rPr>
          <w:color w:val="0D0D0D"/>
        </w:rPr>
        <w:t xml:space="preserve">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B41A97" w:rsidRDefault="00B41A97" w:rsidP="00B41A97">
      <w:pPr>
        <w:autoSpaceDE w:val="0"/>
        <w:autoSpaceDN w:val="0"/>
        <w:adjustRightInd w:val="0"/>
        <w:ind w:firstLine="708"/>
        <w:jc w:val="both"/>
        <w:rPr>
          <w:rFonts w:eastAsiaTheme="minorHAnsi"/>
          <w:lang w:eastAsia="en-US"/>
        </w:rPr>
      </w:pPr>
      <w:r>
        <w:rPr>
          <w:color w:val="0D0D0D"/>
        </w:rPr>
        <w:t xml:space="preserve">48.1. </w:t>
      </w:r>
      <w:r>
        <w:rPr>
          <w:rFonts w:eastAsiaTheme="minorHAnsi"/>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B41A97" w:rsidRDefault="00B41A97" w:rsidP="00B41A97">
      <w:pPr>
        <w:widowControl w:val="0"/>
        <w:autoSpaceDE w:val="0"/>
        <w:autoSpaceDN w:val="0"/>
        <w:adjustRightInd w:val="0"/>
        <w:ind w:firstLine="709"/>
        <w:jc w:val="both"/>
        <w:rPr>
          <w:color w:val="0D0D0D"/>
        </w:rPr>
      </w:pPr>
      <w:r>
        <w:rPr>
          <w:color w:val="0D0D0D"/>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B41A97" w:rsidRDefault="00B41A97" w:rsidP="00B41A97">
      <w:pPr>
        <w:widowControl w:val="0"/>
        <w:autoSpaceDE w:val="0"/>
        <w:autoSpaceDN w:val="0"/>
        <w:adjustRightInd w:val="0"/>
        <w:ind w:firstLine="709"/>
        <w:jc w:val="both"/>
      </w:pPr>
      <w:r>
        <w:rPr>
          <w:color w:val="0D0D0D"/>
        </w:rPr>
        <w:t>1) </w:t>
      </w:r>
      <w:r>
        <w:t xml:space="preserve">основание </w:t>
      </w:r>
      <w:r>
        <w:rPr>
          <w:color w:val="0D0D0D"/>
        </w:rPr>
        <w:t>для внесения изменений в кассовый план по источникам финансирования дефицита</w:t>
      </w:r>
      <w:r>
        <w:t>;</w:t>
      </w:r>
    </w:p>
    <w:p w:rsidR="00B41A97" w:rsidRDefault="00B41A97" w:rsidP="00B41A97">
      <w:pPr>
        <w:widowControl w:val="0"/>
        <w:autoSpaceDE w:val="0"/>
        <w:autoSpaceDN w:val="0"/>
        <w:adjustRightInd w:val="0"/>
        <w:ind w:firstLine="709"/>
        <w:jc w:val="both"/>
        <w:rPr>
          <w:color w:val="0D0D0D"/>
        </w:rPr>
      </w:pPr>
      <w:r>
        <w:t>2) </w:t>
      </w:r>
      <w:r>
        <w:rPr>
          <w:color w:val="0D0D0D"/>
        </w:rPr>
        <w:t>причины и обоснования для внесения изменений в кассовый план по источникам финансирования дефицита;</w:t>
      </w:r>
    </w:p>
    <w:p w:rsidR="00B41A97" w:rsidRDefault="00B41A97" w:rsidP="00B41A97">
      <w:pPr>
        <w:widowControl w:val="0"/>
        <w:autoSpaceDE w:val="0"/>
        <w:autoSpaceDN w:val="0"/>
        <w:adjustRightInd w:val="0"/>
        <w:ind w:firstLine="709"/>
        <w:jc w:val="both"/>
        <w:rPr>
          <w:color w:val="0D0D0D"/>
        </w:rPr>
      </w:pPr>
      <w:r>
        <w:rPr>
          <w:color w:val="0D0D0D"/>
        </w:rPr>
        <w:t>3) иные документы, необходимые для согласования представленных изменений в зависимости от причин и оснований для их внесения.</w:t>
      </w:r>
    </w:p>
    <w:p w:rsidR="00B41A97" w:rsidRDefault="00B41A97" w:rsidP="00B41A97">
      <w:pPr>
        <w:widowControl w:val="0"/>
        <w:autoSpaceDE w:val="0"/>
        <w:autoSpaceDN w:val="0"/>
        <w:adjustRightInd w:val="0"/>
        <w:ind w:firstLine="709"/>
        <w:jc w:val="both"/>
        <w:rPr>
          <w:color w:val="0D0D0D"/>
        </w:rPr>
      </w:pPr>
      <w:r>
        <w:rPr>
          <w:color w:val="0D0D0D"/>
        </w:rPr>
        <w:t xml:space="preserve">51. Поступившее предложение рассматривается финансовым органом в течение </w:t>
      </w:r>
      <w:r>
        <w:t xml:space="preserve">десяти рабочих </w:t>
      </w:r>
      <w:r>
        <w:rPr>
          <w:color w:val="0D0D0D"/>
        </w:rPr>
        <w:t>дней со дня его поступления.</w:t>
      </w:r>
    </w:p>
    <w:p w:rsidR="00B41A97" w:rsidRDefault="00B41A97" w:rsidP="00B41A97">
      <w:pPr>
        <w:widowControl w:val="0"/>
        <w:autoSpaceDE w:val="0"/>
        <w:autoSpaceDN w:val="0"/>
        <w:adjustRightInd w:val="0"/>
        <w:ind w:firstLine="709"/>
        <w:jc w:val="both"/>
        <w:rPr>
          <w:color w:val="0D0D0D"/>
        </w:rPr>
      </w:pPr>
      <w:r>
        <w:rPr>
          <w:color w:val="0D0D0D"/>
        </w:rPr>
        <w:t xml:space="preserve"> В течение данного срока финансовый орган осуществляет проверку поступившего предложения с прилагаемыми материалами на:</w:t>
      </w:r>
    </w:p>
    <w:p w:rsidR="00B41A97" w:rsidRDefault="00B41A97" w:rsidP="00B41A97">
      <w:pPr>
        <w:widowControl w:val="0"/>
        <w:autoSpaceDE w:val="0"/>
        <w:autoSpaceDN w:val="0"/>
        <w:adjustRightInd w:val="0"/>
        <w:ind w:firstLine="709"/>
        <w:jc w:val="both"/>
        <w:rPr>
          <w:color w:val="0D0D0D"/>
        </w:rPr>
      </w:pPr>
      <w:r>
        <w:rPr>
          <w:color w:val="0D0D0D"/>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2) правильность применения бюджетной классификации Российской Федерации;</w:t>
      </w:r>
    </w:p>
    <w:p w:rsidR="00B41A97" w:rsidRDefault="00B41A97" w:rsidP="00B41A97">
      <w:pPr>
        <w:widowControl w:val="0"/>
        <w:autoSpaceDE w:val="0"/>
        <w:autoSpaceDN w:val="0"/>
        <w:adjustRightInd w:val="0"/>
        <w:ind w:firstLine="709"/>
        <w:jc w:val="both"/>
        <w:rPr>
          <w:color w:val="0D0D0D"/>
        </w:rPr>
      </w:pPr>
      <w:r>
        <w:rPr>
          <w:color w:val="0D0D0D"/>
        </w:rPr>
        <w:t>3) полноту и достоверность представленной информации.</w:t>
      </w:r>
    </w:p>
    <w:p w:rsidR="00B41A97" w:rsidRDefault="00B41A97" w:rsidP="00B41A97">
      <w:pPr>
        <w:autoSpaceDE w:val="0"/>
        <w:autoSpaceDN w:val="0"/>
        <w:adjustRightInd w:val="0"/>
        <w:ind w:firstLine="540"/>
        <w:jc w:val="both"/>
      </w:pPr>
      <w:r>
        <w:rPr>
          <w:color w:val="0D0D0D"/>
        </w:rPr>
        <w:t>52. </w:t>
      </w:r>
      <w:r>
        <w:t xml:space="preserve">В случае наличия замечаний по результатам проверки предложения </w:t>
      </w:r>
      <w:r>
        <w:rPr>
          <w:color w:val="0D0D0D"/>
        </w:rPr>
        <w:t xml:space="preserve">главного администратора источников </w:t>
      </w:r>
      <w: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B41A97" w:rsidRDefault="00B41A97" w:rsidP="00B41A97">
      <w:pPr>
        <w:autoSpaceDE w:val="0"/>
        <w:autoSpaceDN w:val="0"/>
        <w:adjustRightInd w:val="0"/>
        <w:ind w:firstLine="540"/>
        <w:jc w:val="both"/>
        <w:rPr>
          <w:color w:val="0D0D0D"/>
        </w:rPr>
      </w:pPr>
      <w:r>
        <w:rPr>
          <w:color w:val="0D0D0D"/>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B41A97" w:rsidRDefault="00B41A97" w:rsidP="00B41A97">
      <w:pPr>
        <w:autoSpaceDE w:val="0"/>
        <w:autoSpaceDN w:val="0"/>
        <w:adjustRightInd w:val="0"/>
        <w:ind w:firstLine="540"/>
        <w:jc w:val="both"/>
        <w:rPr>
          <w:color w:val="0D0D0D"/>
        </w:rPr>
      </w:pPr>
      <w:r>
        <w:rPr>
          <w:color w:val="0D0D0D"/>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B41A97" w:rsidRDefault="00B41A97" w:rsidP="00B41A97">
      <w:pPr>
        <w:autoSpaceDE w:val="0"/>
        <w:autoSpaceDN w:val="0"/>
        <w:adjustRightInd w:val="0"/>
        <w:ind w:firstLine="540"/>
        <w:jc w:val="both"/>
        <w:rPr>
          <w:color w:val="0D0D0D"/>
        </w:rPr>
      </w:pPr>
      <w:r>
        <w:rPr>
          <w:color w:val="0D0D0D"/>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B41A97" w:rsidRDefault="00B41A97" w:rsidP="00B41A97">
      <w:pPr>
        <w:autoSpaceDE w:val="0"/>
        <w:autoSpaceDN w:val="0"/>
        <w:adjustRightInd w:val="0"/>
        <w:ind w:firstLine="540"/>
        <w:jc w:val="both"/>
        <w:rPr>
          <w:color w:val="0D0D0D"/>
        </w:rPr>
      </w:pPr>
      <w:r>
        <w:rPr>
          <w:color w:val="0D0D0D"/>
        </w:rPr>
        <w:t xml:space="preserve">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w:t>
      </w:r>
      <w:r>
        <w:rPr>
          <w:color w:val="0D0D0D"/>
        </w:rPr>
        <w:lastRenderedPageBreak/>
        <w:t>одного рабочего дня уведомляет главного администратора источников о причинах отклонения предложенных изменений.</w:t>
      </w:r>
    </w:p>
    <w:p w:rsidR="00B41A97" w:rsidRDefault="00B41A97" w:rsidP="00B41A97">
      <w:pPr>
        <w:autoSpaceDE w:val="0"/>
        <w:autoSpaceDN w:val="0"/>
        <w:adjustRightInd w:val="0"/>
        <w:ind w:firstLine="540"/>
        <w:jc w:val="both"/>
        <w:rPr>
          <w:color w:val="0D0D0D"/>
        </w:rPr>
      </w:pPr>
      <w:r>
        <w:rPr>
          <w:color w:val="0D0D0D"/>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B41A97" w:rsidRDefault="00B41A97" w:rsidP="00B41A97">
      <w:pPr>
        <w:autoSpaceDE w:val="0"/>
        <w:autoSpaceDN w:val="0"/>
        <w:adjustRightInd w:val="0"/>
        <w:ind w:firstLine="540"/>
        <w:jc w:val="both"/>
        <w:rPr>
          <w:rFonts w:eastAsiaTheme="minorHAnsi"/>
          <w:lang w:eastAsia="en-US"/>
        </w:rPr>
      </w:pPr>
      <w:r>
        <w:rPr>
          <w:color w:val="0D0D0D"/>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Pr>
          <w:color w:val="0D0D0D"/>
        </w:rPr>
        <w:t>Web</w:t>
      </w:r>
      <w:proofErr w:type="spellEnd"/>
      <w:r>
        <w:rPr>
          <w:color w:val="0D0D0D"/>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B41A97" w:rsidRDefault="00B41A97" w:rsidP="00B41A97">
      <w:pPr>
        <w:autoSpaceDE w:val="0"/>
        <w:autoSpaceDN w:val="0"/>
        <w:adjustRightInd w:val="0"/>
        <w:ind w:firstLine="540"/>
        <w:jc w:val="both"/>
        <w:rPr>
          <w:color w:val="0D0D0D"/>
        </w:rPr>
      </w:pPr>
    </w:p>
    <w:p w:rsidR="00B41A97" w:rsidRDefault="00B41A97" w:rsidP="00B41A97">
      <w:pPr>
        <w:autoSpaceDE w:val="0"/>
        <w:autoSpaceDN w:val="0"/>
        <w:adjustRightInd w:val="0"/>
        <w:jc w:val="center"/>
        <w:outlineLvl w:val="0"/>
      </w:pPr>
      <w:r>
        <w:t>3. Ведение кассового плана в части доходов и расходов</w:t>
      </w:r>
    </w:p>
    <w:p w:rsidR="00B41A97" w:rsidRDefault="00B41A97" w:rsidP="00B41A97">
      <w:pPr>
        <w:autoSpaceDE w:val="0"/>
        <w:autoSpaceDN w:val="0"/>
        <w:adjustRightInd w:val="0"/>
        <w:jc w:val="center"/>
        <w:outlineLvl w:val="0"/>
      </w:pPr>
      <w:r>
        <w:t>местного бюджета за счет федеральных целевых средств</w:t>
      </w:r>
    </w:p>
    <w:p w:rsidR="00B41A97" w:rsidRDefault="00B41A97" w:rsidP="00B41A97">
      <w:pPr>
        <w:autoSpaceDE w:val="0"/>
        <w:autoSpaceDN w:val="0"/>
        <w:adjustRightInd w:val="0"/>
        <w:jc w:val="center"/>
        <w:outlineLvl w:val="0"/>
      </w:pPr>
    </w:p>
    <w:p w:rsidR="00B41A97" w:rsidRDefault="00B41A97" w:rsidP="00B41A97">
      <w:pPr>
        <w:autoSpaceDE w:val="0"/>
        <w:autoSpaceDN w:val="0"/>
        <w:adjustRightInd w:val="0"/>
        <w:jc w:val="both"/>
        <w:outlineLvl w:val="0"/>
        <w:rPr>
          <w:color w:val="0D0D0D"/>
        </w:rPr>
      </w:pPr>
      <w:r>
        <w:rPr>
          <w:color w:val="0D0D0D"/>
        </w:rPr>
        <w:t xml:space="preserve">        58. Внесение изменений в кассовый план по доходам и расходам бюджета муниципального образования </w:t>
      </w:r>
      <w:r>
        <w:t xml:space="preserve">за счет целевых федеральных средств осуществляется на основании и в соответствии с </w:t>
      </w:r>
      <w:r>
        <w:rPr>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B41A97" w:rsidRDefault="00B41A97" w:rsidP="00B41A97">
      <w:pPr>
        <w:widowControl w:val="0"/>
        <w:autoSpaceDE w:val="0"/>
        <w:autoSpaceDN w:val="0"/>
        <w:adjustRightInd w:val="0"/>
        <w:ind w:firstLine="142"/>
        <w:jc w:val="both"/>
        <w:rPr>
          <w:color w:val="0D0D0D"/>
        </w:rPr>
      </w:pPr>
      <w:r>
        <w:rPr>
          <w:color w:val="0D0D0D"/>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color w:val="0D0D0D"/>
        </w:rPr>
        <w:t>софинансирования</w:t>
      </w:r>
      <w:proofErr w:type="spellEnd"/>
      <w:r>
        <w:rPr>
          <w:color w:val="0D0D0D"/>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color w:val="0D0D0D"/>
        </w:rPr>
        <w:t>софинансирования</w:t>
      </w:r>
      <w:proofErr w:type="spellEnd"/>
      <w:r>
        <w:rPr>
          <w:color w:val="0D0D0D"/>
        </w:rPr>
        <w:t>».</w:t>
      </w:r>
    </w:p>
    <w:p w:rsidR="00B41A97" w:rsidRDefault="00B41A97" w:rsidP="00B41A97">
      <w:pPr>
        <w:autoSpaceDE w:val="0"/>
        <w:autoSpaceDN w:val="0"/>
        <w:adjustRightInd w:val="0"/>
        <w:ind w:firstLine="540"/>
        <w:jc w:val="both"/>
      </w:pPr>
    </w:p>
    <w:p w:rsidR="00B41A97" w:rsidRDefault="00B41A97" w:rsidP="00B41A97">
      <w:pPr>
        <w:autoSpaceDE w:val="0"/>
        <w:autoSpaceDN w:val="0"/>
        <w:adjustRightInd w:val="0"/>
        <w:ind w:firstLine="540"/>
        <w:jc w:val="center"/>
      </w:pPr>
      <w:r>
        <w:t>4. Ведение кассового плана по кодам аналитического учета</w:t>
      </w:r>
    </w:p>
    <w:p w:rsidR="00B41A97" w:rsidRDefault="00B41A97" w:rsidP="00B41A97">
      <w:pPr>
        <w:autoSpaceDE w:val="0"/>
        <w:autoSpaceDN w:val="0"/>
        <w:adjustRightInd w:val="0"/>
        <w:ind w:firstLine="540"/>
        <w:jc w:val="center"/>
      </w:pPr>
    </w:p>
    <w:p w:rsidR="00B41A97" w:rsidRDefault="00B41A97" w:rsidP="00B41A97">
      <w:pPr>
        <w:autoSpaceDE w:val="0"/>
        <w:autoSpaceDN w:val="0"/>
        <w:adjustRightInd w:val="0"/>
        <w:ind w:firstLine="540"/>
        <w:jc w:val="center"/>
      </w:pPr>
      <w:r>
        <w:t>Ведение кассового плана по доходам по кодам аналитического учета</w:t>
      </w:r>
    </w:p>
    <w:p w:rsidR="00B41A97" w:rsidRDefault="00B41A97" w:rsidP="00B41A97">
      <w:pPr>
        <w:autoSpaceDE w:val="0"/>
        <w:autoSpaceDN w:val="0"/>
        <w:adjustRightInd w:val="0"/>
        <w:ind w:firstLine="540"/>
        <w:jc w:val="center"/>
      </w:pPr>
    </w:p>
    <w:p w:rsidR="00B41A97" w:rsidRDefault="00B41A97" w:rsidP="00B41A97">
      <w:pPr>
        <w:autoSpaceDE w:val="0"/>
        <w:autoSpaceDN w:val="0"/>
        <w:adjustRightInd w:val="0"/>
        <w:ind w:firstLine="540"/>
        <w:jc w:val="both"/>
        <w:rPr>
          <w:rFonts w:eastAsiaTheme="minorHAnsi"/>
          <w:lang w:eastAsia="en-US"/>
        </w:rPr>
      </w:pPr>
      <w:r>
        <w:rPr>
          <w:color w:val="0D0D0D"/>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B41A97" w:rsidRDefault="00B41A97" w:rsidP="00B41A97">
      <w:pPr>
        <w:widowControl w:val="0"/>
        <w:autoSpaceDE w:val="0"/>
        <w:autoSpaceDN w:val="0"/>
        <w:adjustRightInd w:val="0"/>
        <w:ind w:firstLine="709"/>
        <w:jc w:val="both"/>
      </w:pPr>
    </w:p>
    <w:p w:rsidR="00B41A97" w:rsidRDefault="00B41A97" w:rsidP="00B41A97">
      <w:pPr>
        <w:autoSpaceDE w:val="0"/>
        <w:autoSpaceDN w:val="0"/>
        <w:adjustRightInd w:val="0"/>
        <w:ind w:firstLine="540"/>
        <w:jc w:val="center"/>
      </w:pPr>
      <w:r>
        <w:t>Ведение кассового плана по расходам по кодам аналитического учета</w:t>
      </w:r>
    </w:p>
    <w:p w:rsidR="00B41A97" w:rsidRDefault="00B41A97" w:rsidP="00B41A97">
      <w:pPr>
        <w:autoSpaceDE w:val="0"/>
        <w:autoSpaceDN w:val="0"/>
        <w:adjustRightInd w:val="0"/>
        <w:ind w:firstLine="540"/>
        <w:jc w:val="center"/>
      </w:pPr>
    </w:p>
    <w:p w:rsidR="00B41A97" w:rsidRDefault="00B41A97" w:rsidP="00B41A97">
      <w:pPr>
        <w:autoSpaceDE w:val="0"/>
        <w:autoSpaceDN w:val="0"/>
        <w:adjustRightInd w:val="0"/>
        <w:ind w:firstLine="540"/>
        <w:jc w:val="both"/>
        <w:rPr>
          <w:rFonts w:eastAsiaTheme="minorHAnsi"/>
          <w:lang w:eastAsia="en-US"/>
        </w:rPr>
      </w:pPr>
      <w:r>
        <w:rPr>
          <w:color w:val="0D0D0D"/>
        </w:rPr>
        <w:t>61. Изменение показателей кассового плана по расходам по кодам аналитического учета (</w:t>
      </w:r>
      <w:r>
        <w:t xml:space="preserve">кодам классификации расходов контрактной системы, кодам операций сектора государственного управления, </w:t>
      </w:r>
      <w:proofErr w:type="spellStart"/>
      <w:r>
        <w:t>СубКОСГУ</w:t>
      </w:r>
      <w:proofErr w:type="spellEnd"/>
      <w: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Pr>
          <w:color w:val="0D0D0D"/>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B41A97" w:rsidRDefault="00B41A97" w:rsidP="00B41A97">
      <w:pPr>
        <w:autoSpaceDE w:val="0"/>
        <w:autoSpaceDN w:val="0"/>
        <w:adjustRightInd w:val="0"/>
        <w:jc w:val="center"/>
        <w:outlineLvl w:val="0"/>
      </w:pPr>
    </w:p>
    <w:p w:rsidR="00B41A97" w:rsidRDefault="00B41A97" w:rsidP="00B41A97">
      <w:pPr>
        <w:widowControl w:val="0"/>
        <w:autoSpaceDE w:val="0"/>
        <w:autoSpaceDN w:val="0"/>
        <w:jc w:val="center"/>
        <w:outlineLvl w:val="1"/>
      </w:pPr>
      <w:r>
        <w:rPr>
          <w:lang w:val="en-US"/>
        </w:rPr>
        <w:t>IV</w:t>
      </w:r>
      <w:r>
        <w:t>.</w:t>
      </w:r>
      <w:r>
        <w:rPr>
          <w:lang w:val="en-US"/>
        </w:rPr>
        <w:t> </w:t>
      </w:r>
      <w:r>
        <w:t xml:space="preserve">Правила и особенности подготовки документов и взаимодействия </w:t>
      </w:r>
    </w:p>
    <w:p w:rsidR="00B41A97" w:rsidRDefault="00B41A97" w:rsidP="00B41A97">
      <w:pPr>
        <w:widowControl w:val="0"/>
        <w:autoSpaceDE w:val="0"/>
        <w:autoSpaceDN w:val="0"/>
        <w:jc w:val="center"/>
        <w:outlineLvl w:val="1"/>
      </w:pPr>
      <w:r>
        <w:t xml:space="preserve">администраторов бюджетных средств при составлении и ведении </w:t>
      </w:r>
    </w:p>
    <w:p w:rsidR="00B41A97" w:rsidRDefault="00B41A97" w:rsidP="00B41A97">
      <w:pPr>
        <w:widowControl w:val="0"/>
        <w:autoSpaceDE w:val="0"/>
        <w:autoSpaceDN w:val="0"/>
        <w:jc w:val="center"/>
        <w:outlineLvl w:val="1"/>
      </w:pPr>
      <w:r>
        <w:t xml:space="preserve">кассового плана исполнения местного бюджета </w:t>
      </w:r>
    </w:p>
    <w:p w:rsidR="00B41A97" w:rsidRDefault="00B41A97" w:rsidP="00B41A97">
      <w:pPr>
        <w:widowControl w:val="0"/>
        <w:autoSpaceDE w:val="0"/>
        <w:autoSpaceDN w:val="0"/>
        <w:ind w:firstLine="709"/>
        <w:jc w:val="center"/>
        <w:outlineLvl w:val="1"/>
      </w:pPr>
    </w:p>
    <w:p w:rsidR="00B41A97" w:rsidRDefault="00B41A97" w:rsidP="00B41A97">
      <w:pPr>
        <w:widowControl w:val="0"/>
        <w:autoSpaceDE w:val="0"/>
        <w:autoSpaceDN w:val="0"/>
        <w:adjustRightInd w:val="0"/>
        <w:ind w:firstLine="709"/>
        <w:jc w:val="both"/>
        <w:rPr>
          <w:color w:val="0D0D0D"/>
        </w:rPr>
      </w:pPr>
      <w:r>
        <w:t>62. </w:t>
      </w:r>
      <w:r>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t>ПК «</w:t>
      </w:r>
      <w:proofErr w:type="spellStart"/>
      <w:r>
        <w:t>Web</w:t>
      </w:r>
      <w:proofErr w:type="spellEnd"/>
      <w:r>
        <w:t>-исполнение»</w:t>
      </w:r>
      <w:r>
        <w:rPr>
          <w:color w:val="0D0D0D"/>
        </w:rPr>
        <w:t xml:space="preserve"> с применением ЭП.</w:t>
      </w:r>
    </w:p>
    <w:p w:rsidR="00B41A97" w:rsidRDefault="00B41A97" w:rsidP="00B41A97">
      <w:pPr>
        <w:widowControl w:val="0"/>
        <w:autoSpaceDE w:val="0"/>
        <w:autoSpaceDN w:val="0"/>
        <w:adjustRightInd w:val="0"/>
        <w:ind w:firstLine="709"/>
        <w:jc w:val="both"/>
        <w:rPr>
          <w:color w:val="0D0D0D"/>
        </w:rPr>
      </w:pPr>
      <w:r>
        <w:rPr>
          <w:color w:val="0D0D0D"/>
        </w:rPr>
        <w:lastRenderedPageBreak/>
        <w:t>63. Наряду с электронными документами в рамках настоящего Порядка финансовый орган муниципального образования на бумажном носителе утверждает и подписывает и (или) подписывает следующие документы:</w:t>
      </w:r>
    </w:p>
    <w:p w:rsidR="00B41A97" w:rsidRDefault="00B41A97" w:rsidP="00B41A97">
      <w:pPr>
        <w:widowControl w:val="0"/>
        <w:autoSpaceDE w:val="0"/>
        <w:autoSpaceDN w:val="0"/>
        <w:adjustRightInd w:val="0"/>
        <w:ind w:firstLine="709"/>
        <w:jc w:val="both"/>
        <w:rPr>
          <w:color w:val="0D0D0D"/>
        </w:rPr>
      </w:pPr>
      <w:r>
        <w:rPr>
          <w:color w:val="0D0D0D"/>
        </w:rPr>
        <w:t>1)</w:t>
      </w:r>
      <w:r>
        <w:t xml:space="preserve"> кассовый план </w:t>
      </w:r>
      <w:r>
        <w:rPr>
          <w:color w:val="0D0D0D"/>
        </w:rPr>
        <w:t xml:space="preserve">местного бюджета муниципального </w:t>
      </w:r>
      <w:proofErr w:type="gramStart"/>
      <w:r>
        <w:rPr>
          <w:color w:val="0D0D0D"/>
        </w:rPr>
        <w:t>образования  на</w:t>
      </w:r>
      <w:proofErr w:type="gramEnd"/>
      <w:r>
        <w:rPr>
          <w:color w:val="0D0D0D"/>
        </w:rPr>
        <w:t xml:space="preserve"> 20 __ год с детализацией по месяцам</w:t>
      </w:r>
      <w:r>
        <w:t xml:space="preserve"> </w:t>
      </w:r>
      <w:r>
        <w:rPr>
          <w:color w:val="0D0D0D"/>
        </w:rPr>
        <w:t>согласно приложению № 1 к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2) график финансирования на (месяц_______) 20___ года согласно приложению № 3 к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3) изменения в График финансирования на (месяц_______) 20___ года согласно приложению № 4 к настоящему Порядку.</w:t>
      </w:r>
    </w:p>
    <w:p w:rsidR="00B41A97" w:rsidRDefault="00B41A97" w:rsidP="00B41A97">
      <w:pPr>
        <w:widowControl w:val="0"/>
        <w:autoSpaceDE w:val="0"/>
        <w:autoSpaceDN w:val="0"/>
        <w:adjustRightInd w:val="0"/>
        <w:ind w:firstLine="709"/>
        <w:jc w:val="both"/>
        <w:rPr>
          <w:color w:val="0D0D0D"/>
        </w:rPr>
      </w:pPr>
      <w:r>
        <w:rPr>
          <w:color w:val="0D0D0D"/>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t xml:space="preserve"> </w:t>
      </w:r>
      <w:r>
        <w:rPr>
          <w:color w:val="0D0D0D"/>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B41A97" w:rsidRDefault="00B41A97" w:rsidP="00B41A97">
      <w:pPr>
        <w:widowControl w:val="0"/>
        <w:autoSpaceDE w:val="0"/>
        <w:autoSpaceDN w:val="0"/>
        <w:ind w:firstLine="709"/>
        <w:jc w:val="both"/>
      </w:pPr>
      <w: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Pr>
          <w:color w:val="000000" w:themeColor="text1"/>
        </w:rPr>
        <w:t xml:space="preserve"> </w:t>
      </w:r>
      <w:r>
        <w:t>предоставляется доступ к ПК «</w:t>
      </w:r>
      <w:proofErr w:type="spellStart"/>
      <w:r>
        <w:t>Web</w:t>
      </w:r>
      <w:proofErr w:type="spellEnd"/>
      <w:r>
        <w:t>-исполнение».</w:t>
      </w:r>
    </w:p>
    <w:p w:rsidR="00B41A97" w:rsidRDefault="00B41A97" w:rsidP="00B41A97">
      <w:pPr>
        <w:widowControl w:val="0"/>
        <w:autoSpaceDE w:val="0"/>
        <w:autoSpaceDN w:val="0"/>
        <w:ind w:firstLine="709"/>
        <w:jc w:val="both"/>
      </w:pPr>
      <w:r>
        <w:t>Объем прав доступа к ПК «</w:t>
      </w:r>
      <w:proofErr w:type="spellStart"/>
      <w:r>
        <w:t>Web</w:t>
      </w:r>
      <w:proofErr w:type="spellEnd"/>
      <w: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B41A97" w:rsidRDefault="00B41A97" w:rsidP="00B41A97">
      <w:pPr>
        <w:widowControl w:val="0"/>
        <w:autoSpaceDE w:val="0"/>
        <w:autoSpaceDN w:val="0"/>
        <w:ind w:firstLine="709"/>
        <w:jc w:val="both"/>
      </w:pPr>
      <w:r>
        <w:t>66. В случае отсутствия у участников бюджетного процесса технической возможности информационного взаимодействия в ПК «</w:t>
      </w:r>
      <w:proofErr w:type="spellStart"/>
      <w:r>
        <w:t>Web</w:t>
      </w:r>
      <w:proofErr w:type="spellEnd"/>
      <w: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41A97" w:rsidRDefault="00B41A97" w:rsidP="00B41A97">
      <w:pPr>
        <w:widowControl w:val="0"/>
        <w:autoSpaceDE w:val="0"/>
        <w:autoSpaceDN w:val="0"/>
        <w:ind w:firstLine="709"/>
        <w:jc w:val="both"/>
      </w:pPr>
      <w:r>
        <w:t xml:space="preserve">67. Документы, оформленные и направленные </w:t>
      </w:r>
      <w:r>
        <w:rPr>
          <w:rFonts w:eastAsiaTheme="minorHAnsi"/>
          <w:lang w:eastAsia="en-US"/>
        </w:rPr>
        <w:t>участниками бюджетного процесса</w:t>
      </w:r>
      <w:r>
        <w:t xml:space="preserve"> в ПК «</w:t>
      </w:r>
      <w:proofErr w:type="spellStart"/>
      <w:r>
        <w:t>Web</w:t>
      </w:r>
      <w:proofErr w:type="spellEnd"/>
      <w:r>
        <w:t>-исполнение», проходят автоматизированные контроли в соответствии с утвержденным Реестром контролей, применяемых в ПК «</w:t>
      </w:r>
      <w:proofErr w:type="spellStart"/>
      <w:r>
        <w:t>Web</w:t>
      </w:r>
      <w:proofErr w:type="spellEnd"/>
      <w:r>
        <w:t>-исполнение».</w:t>
      </w:r>
    </w:p>
    <w:p w:rsidR="00B41A97" w:rsidRDefault="00B41A97" w:rsidP="00B41A97">
      <w:pPr>
        <w:widowControl w:val="0"/>
        <w:autoSpaceDE w:val="0"/>
        <w:autoSpaceDN w:val="0"/>
        <w:ind w:firstLine="709"/>
        <w:jc w:val="both"/>
      </w:pPr>
      <w:r>
        <w:t>68. В случае выявления недостатков в содержании и (или) оформлении электронных документов, утвержденных (направленных)</w:t>
      </w:r>
      <w:r>
        <w:rPr>
          <w:i/>
        </w:rPr>
        <w:t xml:space="preserve"> </w:t>
      </w:r>
      <w:r>
        <w:t>участниками бюджетного процесса в ПК «</w:t>
      </w:r>
      <w:proofErr w:type="spellStart"/>
      <w:r>
        <w:t>Web</w:t>
      </w:r>
      <w:proofErr w:type="spellEnd"/>
      <w:r>
        <w:t>-исполнение», финансовый орган в письменной форме</w:t>
      </w:r>
      <w:r>
        <w:rPr>
          <w:i/>
        </w:rPr>
        <w:t xml:space="preserve"> </w:t>
      </w:r>
      <w:r>
        <w:t xml:space="preserve">уведомляет </w:t>
      </w:r>
      <w:r>
        <w:rPr>
          <w:rFonts w:eastAsiaTheme="minorHAnsi"/>
          <w:lang w:eastAsia="en-US"/>
        </w:rPr>
        <w:t>участников бюджетного процесса</w:t>
      </w:r>
      <w:r>
        <w:t xml:space="preserve"> о необходимости устранения выявленных недостатков с указанием срока устранения.</w:t>
      </w:r>
    </w:p>
    <w:p w:rsidR="00B41A97" w:rsidRDefault="00B41A97" w:rsidP="00B41A97">
      <w:pPr>
        <w:widowControl w:val="0"/>
        <w:autoSpaceDE w:val="0"/>
        <w:autoSpaceDN w:val="0"/>
        <w:ind w:firstLine="709"/>
        <w:jc w:val="both"/>
      </w:pPr>
      <w:bookmarkStart w:id="5" w:name="P302"/>
      <w:bookmarkEnd w:id="5"/>
      <w:r>
        <w:t>69. </w:t>
      </w:r>
      <w:r>
        <w:rPr>
          <w:rFonts w:eastAsiaTheme="minorHAnsi"/>
          <w:lang w:eastAsia="en-US"/>
        </w:rPr>
        <w:t>Участники бюджетного процесса</w:t>
      </w:r>
      <w:r>
        <w:t xml:space="preserve"> обеспечивают формирование и представление соответствующих исправленных электронных документов посредством ПК «</w:t>
      </w:r>
      <w:proofErr w:type="spellStart"/>
      <w:r>
        <w:t>Web</w:t>
      </w:r>
      <w:proofErr w:type="spellEnd"/>
      <w: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Pr>
          <w:rFonts w:eastAsiaTheme="minorHAnsi"/>
          <w:lang w:eastAsia="en-US"/>
        </w:rPr>
        <w:t>участниками бюджетного процесса</w:t>
      </w:r>
      <w:r>
        <w:t xml:space="preserve"> исправления.</w:t>
      </w:r>
    </w:p>
    <w:p w:rsidR="00B41A97" w:rsidRDefault="00B41A97" w:rsidP="00B41A97">
      <w:pPr>
        <w:widowControl w:val="0"/>
        <w:autoSpaceDE w:val="0"/>
        <w:autoSpaceDN w:val="0"/>
        <w:ind w:firstLine="709"/>
        <w:jc w:val="both"/>
      </w:pPr>
      <w: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B41A97" w:rsidRDefault="00B41A97" w:rsidP="00B41A97">
      <w:pPr>
        <w:widowControl w:val="0"/>
        <w:autoSpaceDE w:val="0"/>
        <w:autoSpaceDN w:val="0"/>
        <w:ind w:firstLine="709"/>
        <w:jc w:val="both"/>
      </w:pPr>
      <w: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B41A97" w:rsidRDefault="00B41A97" w:rsidP="00B41A97">
      <w:pPr>
        <w:shd w:val="clear" w:color="auto" w:fill="FFFFFF"/>
        <w:tabs>
          <w:tab w:val="left" w:pos="1110"/>
        </w:tabs>
        <w:spacing w:line="288" w:lineRule="atLeast"/>
        <w:textAlignment w:val="baseline"/>
        <w:rPr>
          <w:b/>
          <w:color w:val="FF0000"/>
          <w:spacing w:val="2"/>
        </w:rPr>
      </w:pPr>
    </w:p>
    <w:p w:rsidR="002A74E8" w:rsidRDefault="002A74E8"/>
    <w:sectPr w:rsidR="002A74E8" w:rsidSect="00B41A9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1"/>
    <w:rsid w:val="000143F1"/>
    <w:rsid w:val="000A44F7"/>
    <w:rsid w:val="002A74E8"/>
    <w:rsid w:val="00B4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5389"/>
  <w15:chartTrackingRefBased/>
  <w15:docId w15:val="{27D16B83-F172-45E2-AB23-150A9202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B41A97"/>
    <w:rPr>
      <w:rFonts w:ascii="Times New Roman" w:eastAsia="Times New Roman" w:hAnsi="Times New Roman" w:cs="Times New Roman"/>
      <w:sz w:val="24"/>
      <w:szCs w:val="24"/>
      <w:lang w:eastAsia="ru-RU"/>
    </w:rPr>
  </w:style>
  <w:style w:type="paragraph" w:styleId="a4">
    <w:name w:val="Normal (Web)"/>
    <w:basedOn w:val="a"/>
    <w:link w:val="a3"/>
    <w:semiHidden/>
    <w:unhideWhenUsed/>
    <w:qFormat/>
    <w:rsid w:val="00B41A97"/>
    <w:pPr>
      <w:spacing w:before="100" w:beforeAutospacing="1" w:after="100" w:afterAutospacing="1"/>
    </w:pPr>
  </w:style>
  <w:style w:type="character" w:customStyle="1" w:styleId="ConsPlusNormal">
    <w:name w:val="ConsPlusNormal Знак"/>
    <w:link w:val="ConsPlusNormal0"/>
    <w:locked/>
    <w:rsid w:val="00B41A97"/>
    <w:rPr>
      <w:sz w:val="28"/>
      <w:szCs w:val="28"/>
    </w:rPr>
  </w:style>
  <w:style w:type="paragraph" w:customStyle="1" w:styleId="ConsPlusNormal0">
    <w:name w:val="ConsPlusNormal"/>
    <w:link w:val="ConsPlusNormal"/>
    <w:qFormat/>
    <w:rsid w:val="00B41A97"/>
    <w:pPr>
      <w:autoSpaceDE w:val="0"/>
      <w:autoSpaceDN w:val="0"/>
      <w:adjustRightInd w:val="0"/>
      <w:spacing w:after="0" w:line="240" w:lineRule="auto"/>
    </w:pPr>
    <w:rPr>
      <w:sz w:val="28"/>
      <w:szCs w:val="28"/>
    </w:rPr>
  </w:style>
  <w:style w:type="character" w:styleId="a5">
    <w:name w:val="Hyperlink"/>
    <w:basedOn w:val="a0"/>
    <w:uiPriority w:val="99"/>
    <w:semiHidden/>
    <w:unhideWhenUsed/>
    <w:rsid w:val="00B41A97"/>
    <w:rPr>
      <w:color w:val="0000FF"/>
      <w:u w:val="single"/>
    </w:rPr>
  </w:style>
  <w:style w:type="paragraph" w:styleId="a6">
    <w:name w:val="Balloon Text"/>
    <w:basedOn w:val="a"/>
    <w:link w:val="a7"/>
    <w:uiPriority w:val="99"/>
    <w:semiHidden/>
    <w:unhideWhenUsed/>
    <w:rsid w:val="00B41A97"/>
    <w:rPr>
      <w:rFonts w:ascii="Segoe UI" w:hAnsi="Segoe UI" w:cs="Segoe UI"/>
      <w:sz w:val="18"/>
      <w:szCs w:val="18"/>
    </w:rPr>
  </w:style>
  <w:style w:type="character" w:customStyle="1" w:styleId="a7">
    <w:name w:val="Текст выноски Знак"/>
    <w:basedOn w:val="a0"/>
    <w:link w:val="a6"/>
    <w:uiPriority w:val="99"/>
    <w:semiHidden/>
    <w:rsid w:val="00B41A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5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file:///D:\WinUsers\User\Desktop\&#1044;&#1086;&#1082;&#1091;&#1084;&#1077;&#1085;&#1090;&#1099;\2024\&#1053;&#1055;&#1040;%202024.docx" TargetMode="External"/><Relationship Id="rId4" Type="http://schemas.openxmlformats.org/officeDocument/2006/relationships/hyperlink" Target="file:///D:\WinUsers\User\Desktop\&#1044;&#1086;&#1082;&#1091;&#1084;&#1077;&#1085;&#1090;&#1099;\2024\&#1053;&#1055;&#1040;%202024.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5399</Words>
  <Characters>30778</Characters>
  <Application>Microsoft Office Word</Application>
  <DocSecurity>0</DocSecurity>
  <Lines>256</Lines>
  <Paragraphs>72</Paragraphs>
  <ScaleCrop>false</ScaleCrop>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2024-11-27T05:46:00Z</cp:lastPrinted>
  <dcterms:created xsi:type="dcterms:W3CDTF">2024-11-27T05:44:00Z</dcterms:created>
  <dcterms:modified xsi:type="dcterms:W3CDTF">2024-11-27T05:50:00Z</dcterms:modified>
</cp:coreProperties>
</file>